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4076222" w14:textId="77777777" w:rsidR="000E1AC0" w:rsidRPr="000E1AC0" w:rsidRDefault="000E1AC0" w:rsidP="000E1AC0">
      <w:pPr>
        <w:shd w:val="clear" w:color="auto" w:fill="FFFFFF"/>
        <w:ind w:right="1701"/>
        <w:rPr>
          <w:rFonts w:ascii="Arial" w:hAnsi="Arial" w:cs="Arial"/>
          <w:b/>
          <w:color w:val="E7995B"/>
          <w:sz w:val="22"/>
        </w:rPr>
      </w:pPr>
      <w:r w:rsidRPr="000E1AC0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16DB21A" wp14:editId="785680E2">
                <wp:simplePos x="0" y="0"/>
                <wp:positionH relativeFrom="column">
                  <wp:posOffset>5505450</wp:posOffset>
                </wp:positionH>
                <wp:positionV relativeFrom="paragraph">
                  <wp:posOffset>0</wp:posOffset>
                </wp:positionV>
                <wp:extent cx="1228090" cy="680720"/>
                <wp:effectExtent l="0" t="0" r="10160" b="28575"/>
                <wp:wrapSquare wrapText="bothSides"/>
                <wp:docPr id="5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28090" cy="6800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CE8B0" w14:textId="77777777" w:rsidR="000E1AC0" w:rsidRDefault="000E1AC0" w:rsidP="000E1AC0">
                            <w:r>
                              <w:rPr>
                                <w:rFonts w:ascii="Calibri" w:eastAsia="Calibri" w:hAnsi="Calibri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19B79F27" wp14:editId="34614E58">
                                  <wp:extent cx="653415" cy="575945"/>
                                  <wp:effectExtent l="0" t="0" r="0" b="0"/>
                                  <wp:docPr id="3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3415" cy="5759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16DB21A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433.5pt;margin-top:0;width:96.7pt;height:53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" strokecolor="white">
                <v:textbox style="mso-fit-shape-to-text:t">
                  <w:txbxContent>
                    <w:p w14:paraId="763CE8B0" w14:textId="77777777" w:rsidR="000E1AC0" w:rsidRDefault="000E1AC0" w:rsidP="000E1AC0">
                      <w:r>
                        <w:rPr>
                          <w:rFonts w:ascii="Calibri" w:eastAsia="Calibri" w:hAnsi="Calibri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19B79F27" wp14:editId="34614E58">
                            <wp:extent cx="653415" cy="575945"/>
                            <wp:effectExtent l="0" t="0" r="0" b="0"/>
                            <wp:docPr id="3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3415" cy="5759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E1AC0">
        <w:rPr>
          <w:rFonts w:ascii="Arial" w:hAnsi="Arial" w:cs="Arial"/>
          <w:b/>
          <w:color w:val="E7995B"/>
          <w:sz w:val="22"/>
        </w:rPr>
        <w:t xml:space="preserve">ВЕТЕРИНАРНЫЙ ГОСПИТАЛЬ </w:t>
      </w:r>
      <w:r w:rsidRPr="000E1AC0">
        <w:rPr>
          <w:rFonts w:ascii="Arial" w:hAnsi="Arial" w:cs="Arial"/>
          <w:b/>
          <w:color w:val="E7995B"/>
          <w:sz w:val="22"/>
          <w:lang w:val="en-US"/>
        </w:rPr>
        <w:t>SKOLKOVO</w:t>
      </w:r>
      <w:r w:rsidRPr="000E1AC0">
        <w:rPr>
          <w:rFonts w:ascii="Arial" w:hAnsi="Arial" w:cs="Arial"/>
          <w:b/>
          <w:color w:val="E7995B"/>
          <w:sz w:val="22"/>
        </w:rPr>
        <w:t xml:space="preserve"> </w:t>
      </w:r>
      <w:r w:rsidRPr="000E1AC0">
        <w:rPr>
          <w:rFonts w:ascii="Arial" w:hAnsi="Arial" w:cs="Arial"/>
          <w:b/>
          <w:color w:val="E7995B"/>
          <w:sz w:val="22"/>
          <w:lang w:val="en-US"/>
        </w:rPr>
        <w:t>VET</w:t>
      </w:r>
    </w:p>
    <w:p w14:paraId="7A4C75DC" w14:textId="77777777" w:rsidR="000E1AC0" w:rsidRPr="000E1AC0" w:rsidRDefault="000E1AC0" w:rsidP="000E1AC0">
      <w:pPr>
        <w:shd w:val="clear" w:color="auto" w:fill="FFFFFF"/>
        <w:tabs>
          <w:tab w:val="right" w:pos="10466"/>
        </w:tabs>
        <w:ind w:right="1701"/>
        <w:rPr>
          <w:rFonts w:ascii="Arial" w:hAnsi="Arial" w:cs="Arial"/>
          <w:b/>
          <w:color w:val="2E5467"/>
          <w:sz w:val="22"/>
          <w:lang w:eastAsia="ar-SA"/>
        </w:rPr>
      </w:pPr>
      <w:r w:rsidRPr="000E1AC0">
        <w:rPr>
          <w:rFonts w:ascii="Arial" w:hAnsi="Arial" w:cs="Arial"/>
          <w:b/>
          <w:color w:val="E7995B"/>
          <w:sz w:val="22"/>
        </w:rPr>
        <w:t>ОТДЕЛЕНИЕ КОМПЬЮТЕРНОЙ И МАГНИТНО-РЕЗОНАНСНОЙ ТОМОГРАФИИ</w:t>
      </w:r>
      <w:r w:rsidRPr="000E1AC0">
        <w:rPr>
          <w:rFonts w:ascii="Arial" w:hAnsi="Arial" w:cs="Arial"/>
          <w:b/>
          <w:color w:val="2E5467"/>
          <w:sz w:val="22"/>
        </w:rPr>
        <w:tab/>
      </w:r>
    </w:p>
    <w:p w14:paraId="62526C03" w14:textId="77777777" w:rsidR="000E1AC0" w:rsidRPr="000E1AC0" w:rsidRDefault="000E1AC0" w:rsidP="000E1AC0">
      <w:pPr>
        <w:shd w:val="clear" w:color="auto" w:fill="FFFFFF"/>
        <w:ind w:right="1701"/>
        <w:rPr>
          <w:rFonts w:ascii="Arial" w:hAnsi="Arial" w:cs="Arial"/>
          <w:b/>
          <w:color w:val="2E5467"/>
          <w:sz w:val="22"/>
        </w:rPr>
      </w:pPr>
      <w:r w:rsidRPr="000E1AC0">
        <w:rPr>
          <w:rFonts w:ascii="Arial" w:hAnsi="Arial" w:cs="Arial"/>
          <w:b/>
          <w:color w:val="2E5467"/>
          <w:sz w:val="22"/>
        </w:rPr>
        <w:t>143085, Московская область, рабочий посёлок Заречье, ул. Луговая 1, стр. 4</w:t>
      </w:r>
    </w:p>
    <w:p w14:paraId="0F0688EF" w14:textId="77777777" w:rsidR="000E1AC0" w:rsidRPr="000E1AC0" w:rsidRDefault="000E1AC0" w:rsidP="000E1AC0">
      <w:pPr>
        <w:shd w:val="clear" w:color="auto" w:fill="FFFFFF"/>
        <w:ind w:right="1701"/>
        <w:rPr>
          <w:rFonts w:ascii="Arial" w:hAnsi="Arial" w:cs="Arial"/>
          <w:b/>
          <w:color w:val="2E5467"/>
          <w:sz w:val="22"/>
        </w:rPr>
      </w:pPr>
      <w:r w:rsidRPr="000E1AC0">
        <w:rPr>
          <w:rFonts w:ascii="Arial" w:hAnsi="Arial" w:cs="Arial"/>
          <w:b/>
          <w:color w:val="2E5467"/>
          <w:sz w:val="22"/>
        </w:rPr>
        <w:t>+7(495)445-</w:t>
      </w:r>
      <w:proofErr w:type="gramStart"/>
      <w:r w:rsidRPr="000E1AC0">
        <w:rPr>
          <w:rFonts w:ascii="Arial" w:hAnsi="Arial" w:cs="Arial"/>
          <w:b/>
          <w:color w:val="2E5467"/>
          <w:sz w:val="22"/>
        </w:rPr>
        <w:t>28-58</w:t>
      </w:r>
      <w:proofErr w:type="gramEnd"/>
      <w:r w:rsidRPr="000E1AC0">
        <w:rPr>
          <w:rFonts w:ascii="Arial" w:hAnsi="Arial" w:cs="Arial"/>
          <w:b/>
          <w:color w:val="2E5467"/>
          <w:sz w:val="22"/>
        </w:rPr>
        <w:t xml:space="preserve">  </w:t>
      </w:r>
      <w:hyperlink r:id="rId9" w:history="1"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www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.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skolkovo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.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vet</w:t>
        </w:r>
      </w:hyperlink>
      <w:r w:rsidRPr="000E1AC0">
        <w:rPr>
          <w:rFonts w:ascii="Arial" w:hAnsi="Arial" w:cs="Arial"/>
          <w:b/>
          <w:color w:val="2E5467"/>
          <w:sz w:val="22"/>
        </w:rPr>
        <w:t xml:space="preserve">    </w:t>
      </w:r>
      <w:hyperlink r:id="rId10" w:history="1"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с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t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-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mri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@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skolkovo</w:t>
        </w:r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.</w:t>
        </w:r>
        <w:r w:rsidRPr="000E1AC0">
          <w:rPr>
            <w:rFonts w:ascii="Arial" w:hAnsi="Arial" w:cs="Arial"/>
            <w:b/>
            <w:color w:val="0000FF"/>
            <w:sz w:val="22"/>
            <w:u w:val="single"/>
            <w:lang w:val="en-US"/>
          </w:rPr>
          <w:t>vet</w:t>
        </w:r>
      </w:hyperlink>
      <w:r w:rsidRPr="000E1AC0">
        <w:rPr>
          <w:rFonts w:ascii="Arial" w:hAnsi="Arial" w:cs="Arial"/>
          <w:b/>
          <w:i/>
          <w:iCs/>
          <w:color w:val="2E5467"/>
          <w:sz w:val="22"/>
        </w:rPr>
        <w:t xml:space="preserve">    </w:t>
      </w:r>
      <w:hyperlink r:id="rId11" w:history="1">
        <w:r w:rsidRPr="000E1AC0">
          <w:rPr>
            <w:rFonts w:ascii="Arial" w:hAnsi="Arial" w:cs="Arial"/>
            <w:b/>
            <w:color w:val="0000FF"/>
            <w:sz w:val="22"/>
            <w:u w:val="single"/>
          </w:rPr>
          <w:t>ЧАТ ПОДДЕРЖКИ</w:t>
        </w:r>
      </w:hyperlink>
    </w:p>
    <w:p w14:paraId="08BFE423" w14:textId="77777777" w:rsidR="000E1AC0" w:rsidRPr="000E1AC0" w:rsidRDefault="000E1AC0" w:rsidP="000E1AC0">
      <w:pPr>
        <w:jc w:val="center"/>
        <w:rPr>
          <w:rFonts w:ascii="Arial" w:hAnsi="Arial" w:cs="Arial"/>
          <w:b/>
          <w:color w:val="00B050"/>
        </w:rPr>
      </w:pPr>
    </w:p>
    <w:tbl>
      <w:tblPr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92"/>
        <w:gridCol w:w="758"/>
        <w:gridCol w:w="6292"/>
      </w:tblGrid>
      <w:tr w:rsidR="000E1AC0" w:rsidRPr="000E1AC0" w14:paraId="12BB8158" w14:textId="77777777" w:rsidTr="000E1AC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9FC5BE" w14:textId="77777777" w:rsidR="000E1AC0" w:rsidRPr="000E1AC0" w:rsidRDefault="000E1AC0" w:rsidP="000E1AC0">
            <w:pPr>
              <w:spacing w:line="276" w:lineRule="auto"/>
              <w:rPr>
                <w:rFonts w:ascii="Arial" w:hAnsi="Arial" w:cs="Arial"/>
                <w:bCs/>
                <w:noProof/>
                <w:lang w:eastAsia="en-US"/>
              </w:rPr>
            </w:pPr>
            <w:r w:rsidRPr="000E1AC0">
              <w:rPr>
                <w:rFonts w:ascii="Arial" w:hAnsi="Arial" w:cs="Arial"/>
                <w:bCs/>
                <w:noProof/>
                <w:lang w:eastAsia="en-US"/>
              </w:rPr>
              <w:t>16.07.2026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71D840" w14:textId="77777777" w:rsidR="000E1AC0" w:rsidRPr="000E1AC0" w:rsidRDefault="000E1AC0" w:rsidP="000E1AC0">
            <w:pPr>
              <w:spacing w:line="276" w:lineRule="auto"/>
              <w:rPr>
                <w:rFonts w:ascii="Arial" w:hAnsi="Arial" w:cs="Arial"/>
                <w:bCs/>
                <w:noProof/>
                <w:lang w:eastAsia="en-US"/>
              </w:rPr>
            </w:pPr>
            <w:r w:rsidRPr="000E1AC0">
              <w:rPr>
                <w:rFonts w:ascii="Arial" w:hAnsi="Arial" w:cs="Arial"/>
                <w:bCs/>
                <w:noProof/>
                <w:lang w:eastAsia="en-US"/>
              </w:rPr>
              <w:t>64309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81DB00" w14:textId="4854A67B" w:rsidR="000E1AC0" w:rsidRPr="000E1AC0" w:rsidRDefault="000E1AC0" w:rsidP="000E1AC0">
            <w:pPr>
              <w:spacing w:line="276" w:lineRule="auto"/>
              <w:rPr>
                <w:rFonts w:ascii="Arial" w:hAnsi="Arial" w:cs="Arial"/>
                <w:bCs/>
                <w:noProof/>
                <w:lang w:eastAsia="en-US"/>
              </w:rPr>
            </w:pPr>
            <w:r w:rsidRPr="000E1AC0">
              <w:rPr>
                <w:rFonts w:ascii="Arial" w:hAnsi="Arial" w:cs="Arial"/>
                <w:bCs/>
                <w:noProof/>
                <w:lang w:eastAsia="en-US"/>
              </w:rPr>
              <w:t>Лакалина Е. И.                                            соб</w:t>
            </w:r>
            <w:r w:rsidR="00D6185D">
              <w:rPr>
                <w:rFonts w:ascii="Arial" w:hAnsi="Arial" w:cs="Arial"/>
                <w:bCs/>
                <w:noProof/>
                <w:lang w:eastAsia="en-US"/>
              </w:rPr>
              <w:t>ака</w:t>
            </w:r>
            <w:r w:rsidRPr="000E1AC0">
              <w:rPr>
                <w:rFonts w:ascii="Arial" w:hAnsi="Arial" w:cs="Arial"/>
                <w:bCs/>
                <w:noProof/>
                <w:lang w:eastAsia="en-US"/>
              </w:rPr>
              <w:t xml:space="preserve"> ТАЙГА</w:t>
            </w:r>
          </w:p>
        </w:tc>
      </w:tr>
    </w:tbl>
    <w:p w14:paraId="3E5DC77D" w14:textId="77777777" w:rsidR="000E1AC0" w:rsidRPr="000E1AC0" w:rsidRDefault="000E1AC0" w:rsidP="000E1AC0">
      <w:pPr>
        <w:rPr>
          <w:rFonts w:ascii="Arial" w:hAnsi="Arial" w:cs="Arial"/>
          <w:color w:val="0000FF"/>
          <w:u w:val="single"/>
        </w:rPr>
      </w:pPr>
      <w:r w:rsidRPr="000E1AC0">
        <w:rPr>
          <w:rFonts w:ascii="Arial" w:hAnsi="Arial" w:cs="Arial"/>
          <w:b/>
        </w:rPr>
        <w:t>Исследование провел:</w:t>
      </w:r>
      <w:r w:rsidRPr="000E1AC0">
        <w:rPr>
          <w:rFonts w:ascii="Arial" w:hAnsi="Arial" w:cs="Arial"/>
        </w:rPr>
        <w:t xml:space="preserve"> </w:t>
      </w:r>
      <w:proofErr w:type="spellStart"/>
      <w:r w:rsidRPr="000E1AC0">
        <w:rPr>
          <w:rFonts w:ascii="Arial" w:hAnsi="Arial" w:cs="Arial"/>
          <w:lang w:val="en-US"/>
        </w:rPr>
        <w:t>MVSc</w:t>
      </w:r>
      <w:proofErr w:type="spellEnd"/>
      <w:r w:rsidRPr="000E1AC0">
        <w:rPr>
          <w:rFonts w:ascii="Arial" w:hAnsi="Arial" w:cs="Arial"/>
        </w:rPr>
        <w:t xml:space="preserve">, </w:t>
      </w:r>
      <w:r w:rsidRPr="000E1AC0">
        <w:rPr>
          <w:rFonts w:ascii="Arial" w:hAnsi="Arial" w:cs="Arial"/>
          <w:lang w:val="en-US"/>
        </w:rPr>
        <w:t>PhD</w:t>
      </w:r>
      <w:r w:rsidRPr="000E1AC0">
        <w:rPr>
          <w:rFonts w:ascii="Arial" w:hAnsi="Arial" w:cs="Arial"/>
        </w:rPr>
        <w:t xml:space="preserve">, </w:t>
      </w:r>
      <w:r w:rsidRPr="000E1AC0">
        <w:rPr>
          <w:rFonts w:ascii="Arial" w:hAnsi="Arial" w:cs="Arial"/>
          <w:lang w:val="en-US"/>
        </w:rPr>
        <w:t>DVM</w:t>
      </w:r>
      <w:r w:rsidRPr="000E1AC0">
        <w:rPr>
          <w:rFonts w:ascii="Arial" w:hAnsi="Arial" w:cs="Arial"/>
        </w:rPr>
        <w:t xml:space="preserve">, рентгенолог </w:t>
      </w:r>
      <w:hyperlink r:id="rId12" w:history="1">
        <w:r w:rsidRPr="000E1AC0">
          <w:rPr>
            <w:rFonts w:ascii="Arial" w:hAnsi="Arial" w:cs="Arial"/>
            <w:color w:val="0000FF"/>
            <w:u w:val="single"/>
          </w:rPr>
          <w:t xml:space="preserve">Кемельман </w:t>
        </w:r>
      </w:hyperlink>
      <w:r w:rsidRPr="000E1AC0">
        <w:rPr>
          <w:rFonts w:ascii="Arial" w:hAnsi="Arial" w:cs="Arial"/>
          <w:color w:val="0000FF"/>
          <w:u w:val="single"/>
        </w:rPr>
        <w:t xml:space="preserve">Е. Л.  </w:t>
      </w:r>
    </w:p>
    <w:p w14:paraId="2EBADAEE" w14:textId="77777777" w:rsidR="000E1AC0" w:rsidRPr="000E1AC0" w:rsidRDefault="000E1AC0" w:rsidP="000E1AC0">
      <w:pPr>
        <w:rPr>
          <w:color w:val="000000"/>
        </w:rPr>
      </w:pPr>
      <w:r w:rsidRPr="000E1AC0">
        <w:rPr>
          <w:rFonts w:ascii="Arial" w:hAnsi="Arial" w:cs="Arial"/>
          <w:color w:val="000000"/>
          <w:lang w:val="en-US"/>
        </w:rPr>
        <w:t>Telegram</w:t>
      </w:r>
      <w:r w:rsidRPr="000E1AC0">
        <w:rPr>
          <w:rFonts w:ascii="Arial" w:hAnsi="Arial" w:cs="Arial"/>
          <w:color w:val="000000"/>
        </w:rPr>
        <w:t xml:space="preserve"> (для вопросов и комментариев) </w:t>
      </w:r>
      <w:r w:rsidRPr="000E1AC0">
        <w:rPr>
          <w:rFonts w:ascii="Arial" w:hAnsi="Arial" w:cs="Arial"/>
          <w:b/>
          <w:bCs/>
          <w:color w:val="0000FF"/>
          <w:u w:val="single"/>
        </w:rPr>
        <w:t>https://t.me/Kemelman</w:t>
      </w:r>
    </w:p>
    <w:p w14:paraId="35A332CA" w14:textId="77777777" w:rsidR="00967008" w:rsidRDefault="00967008" w:rsidP="00967008">
      <w:pPr>
        <w:rPr>
          <w:rFonts w:ascii="Arial" w:hAnsi="Arial" w:cs="Arial"/>
        </w:rPr>
      </w:pPr>
    </w:p>
    <w:p w14:paraId="68455B10" w14:textId="77777777" w:rsidR="003D03FB" w:rsidRDefault="00764E41" w:rsidP="003D03FB">
      <w:pPr>
        <w:rPr>
          <w:rFonts w:ascii="Arial" w:hAnsi="Arial" w:cs="Arial"/>
          <w:b/>
          <w:color w:val="FFFFFF" w:themeColor="background1"/>
        </w:rPr>
      </w:pPr>
      <w:r w:rsidRPr="008E555B">
        <w:rPr>
          <w:rFonts w:ascii="Arial" w:hAnsi="Arial" w:cs="Arial"/>
          <w:b/>
        </w:rPr>
        <w:t>Компьютерная томография головы</w:t>
      </w:r>
      <w:r w:rsidR="00C5014E" w:rsidRPr="008E555B">
        <w:rPr>
          <w:rFonts w:ascii="Arial" w:hAnsi="Arial" w:cs="Arial"/>
          <w:b/>
        </w:rPr>
        <w:t xml:space="preserve">   </w:t>
      </w:r>
      <w:r w:rsidR="00C5014E" w:rsidRPr="008E555B">
        <w:rPr>
          <w:rFonts w:ascii="Arial" w:hAnsi="Arial" w:cs="Arial"/>
          <w:b/>
          <w:color w:val="FFFFFF" w:themeColor="background1"/>
        </w:rPr>
        <w:t>Кемельман Е. Л.</w:t>
      </w:r>
    </w:p>
    <w:p w14:paraId="47C374DD" w14:textId="77777777" w:rsidR="00764E41" w:rsidRPr="008E555B" w:rsidRDefault="00B0201E" w:rsidP="00764E4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ЗАКЛЮЧЕНИЕ</w:t>
      </w:r>
      <w:r w:rsidR="00764E41" w:rsidRPr="008E555B">
        <w:rPr>
          <w:rFonts w:ascii="Arial" w:hAnsi="Arial" w:cs="Arial"/>
          <w:b/>
        </w:rPr>
        <w:t>:</w:t>
      </w:r>
    </w:p>
    <w:p w14:paraId="350B3C20" w14:textId="7D05C8B1" w:rsidR="001758CC" w:rsidRPr="00D63496" w:rsidRDefault="001758CC" w:rsidP="001758C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D63496">
        <w:rPr>
          <w:rFonts w:ascii="Arial" w:hAnsi="Arial" w:cs="Arial"/>
        </w:rPr>
        <w:t>Носовое зеркало</w:t>
      </w:r>
      <w:r>
        <w:rPr>
          <w:rFonts w:ascii="Arial" w:hAnsi="Arial" w:cs="Arial"/>
        </w:rPr>
        <w:t xml:space="preserve"> (общий мягкотканный контур): норма</w:t>
      </w:r>
    </w:p>
    <w:p w14:paraId="30672C63" w14:textId="20767897" w:rsidR="00AD5923" w:rsidRPr="00967008" w:rsidRDefault="00764E41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Носовые ходы (</w:t>
      </w:r>
      <w:r w:rsidRPr="00967008">
        <w:rPr>
          <w:rFonts w:ascii="Arial" w:hAnsi="Arial" w:cs="Arial"/>
          <w:lang w:val="en-US"/>
        </w:rPr>
        <w:t>R</w:t>
      </w:r>
      <w:r w:rsidR="00BE0858" w:rsidRPr="00967008">
        <w:rPr>
          <w:rFonts w:ascii="Arial" w:hAnsi="Arial" w:cs="Arial"/>
        </w:rPr>
        <w:t>;</w:t>
      </w:r>
      <w:r w:rsidRPr="00967008">
        <w:rPr>
          <w:rFonts w:ascii="Arial" w:hAnsi="Arial" w:cs="Arial"/>
        </w:rPr>
        <w:t xml:space="preserve">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</w:t>
      </w:r>
      <w:r w:rsidR="00967008" w:rsidRPr="00967008">
        <w:rPr>
          <w:rFonts w:ascii="Arial" w:hAnsi="Arial" w:cs="Arial"/>
        </w:rPr>
        <w:t xml:space="preserve">: </w:t>
      </w:r>
      <w:r w:rsidR="00687DA5">
        <w:rPr>
          <w:rFonts w:ascii="Arial" w:hAnsi="Arial" w:cs="Arial"/>
        </w:rPr>
        <w:t>норма, воздушны и проходимы</w:t>
      </w:r>
    </w:p>
    <w:p w14:paraId="40D5B9BC" w14:textId="71F2844E" w:rsidR="00C95A2E" w:rsidRPr="00334D6A" w:rsidRDefault="00C95A2E" w:rsidP="00C95A2E">
      <w:pPr>
        <w:numPr>
          <w:ilvl w:val="0"/>
          <w:numId w:val="4"/>
        </w:numPr>
        <w:rPr>
          <w:rFonts w:ascii="Arial" w:hAnsi="Arial" w:cs="Arial"/>
        </w:rPr>
      </w:pPr>
      <w:r>
        <w:rPr>
          <w:rFonts w:ascii="Arial" w:hAnsi="Arial" w:cs="Arial"/>
        </w:rPr>
        <w:t>Верхнечелюстные карманы</w:t>
      </w:r>
      <w:r w:rsidRPr="00334D6A">
        <w:rPr>
          <w:rFonts w:ascii="Arial" w:hAnsi="Arial" w:cs="Arial"/>
        </w:rPr>
        <w:t xml:space="preserve"> (</w:t>
      </w:r>
      <w:r w:rsidRPr="00334D6A">
        <w:rPr>
          <w:rFonts w:ascii="Arial" w:hAnsi="Arial" w:cs="Arial"/>
          <w:lang w:val="en-US"/>
        </w:rPr>
        <w:t>R</w:t>
      </w:r>
      <w:r w:rsidRPr="00334D6A">
        <w:rPr>
          <w:rFonts w:ascii="Arial" w:hAnsi="Arial" w:cs="Arial"/>
        </w:rPr>
        <w:t xml:space="preserve">; </w:t>
      </w:r>
      <w:r w:rsidRPr="00334D6A">
        <w:rPr>
          <w:rFonts w:ascii="Arial" w:hAnsi="Arial" w:cs="Arial"/>
          <w:lang w:val="en-US"/>
        </w:rPr>
        <w:t>L</w:t>
      </w:r>
      <w:r w:rsidRPr="00334D6A">
        <w:rPr>
          <w:rFonts w:ascii="Arial" w:hAnsi="Arial" w:cs="Arial"/>
        </w:rPr>
        <w:t xml:space="preserve">): </w:t>
      </w:r>
      <w:r w:rsidR="000E1AC0">
        <w:rPr>
          <w:rFonts w:ascii="Arial" w:hAnsi="Arial" w:cs="Arial"/>
        </w:rPr>
        <w:t>норма</w:t>
      </w:r>
    </w:p>
    <w:p w14:paraId="0C1D0447" w14:textId="64859C8B" w:rsidR="00764E41" w:rsidRPr="00967008" w:rsidRDefault="00487173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Носовая</w:t>
      </w:r>
      <w:r w:rsidR="002D09DB" w:rsidRPr="00967008">
        <w:rPr>
          <w:rFonts w:ascii="Arial" w:hAnsi="Arial" w:cs="Arial"/>
        </w:rPr>
        <w:t xml:space="preserve"> перегородка</w:t>
      </w:r>
      <w:r w:rsidR="00764E41" w:rsidRPr="00967008">
        <w:rPr>
          <w:rFonts w:ascii="Arial" w:hAnsi="Arial" w:cs="Arial"/>
        </w:rPr>
        <w:t xml:space="preserve">: </w:t>
      </w:r>
      <w:r w:rsidR="00687DA5">
        <w:rPr>
          <w:rFonts w:ascii="Arial" w:hAnsi="Arial" w:cs="Arial"/>
        </w:rPr>
        <w:t>норма</w:t>
      </w:r>
    </w:p>
    <w:p w14:paraId="5039C43A" w14:textId="0A711F3D" w:rsidR="000F0612" w:rsidRPr="008E555B" w:rsidRDefault="000F0612" w:rsidP="000F0612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Решетчатая кость: </w:t>
      </w:r>
      <w:r w:rsidR="00687DA5">
        <w:rPr>
          <w:rFonts w:ascii="Arial" w:hAnsi="Arial" w:cs="Arial"/>
        </w:rPr>
        <w:t>норма, воздушна</w:t>
      </w:r>
    </w:p>
    <w:p w14:paraId="5329BF65" w14:textId="77777777" w:rsidR="00557BBC" w:rsidRPr="008E555B" w:rsidRDefault="007863BE" w:rsidP="00AD5923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Общая конфигурация костей лицевого отдела черепа без особенностей</w:t>
      </w:r>
    </w:p>
    <w:p w14:paraId="03A07171" w14:textId="3C56A861" w:rsidR="005343EA" w:rsidRPr="008E555B" w:rsidRDefault="005343EA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 xml:space="preserve">Передняя клиновидная и основная клиновидная кость: </w:t>
      </w:r>
      <w:r w:rsidR="00687DA5">
        <w:rPr>
          <w:rFonts w:ascii="Arial" w:hAnsi="Arial" w:cs="Arial"/>
        </w:rPr>
        <w:t>норма</w:t>
      </w:r>
    </w:p>
    <w:p w14:paraId="777BD285" w14:textId="0769FE15" w:rsidR="00764E41" w:rsidRPr="00E167C4" w:rsidRDefault="000971A8" w:rsidP="0086029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E167C4">
        <w:rPr>
          <w:rFonts w:ascii="Arial" w:hAnsi="Arial" w:cs="Arial"/>
        </w:rPr>
        <w:t>Клиновид</w:t>
      </w:r>
      <w:r w:rsidR="00E167C4" w:rsidRPr="00E167C4">
        <w:rPr>
          <w:rFonts w:ascii="Arial" w:hAnsi="Arial" w:cs="Arial"/>
        </w:rPr>
        <w:t xml:space="preserve">ные и </w:t>
      </w:r>
      <w:r w:rsidR="00B74F1D" w:rsidRPr="00E167C4">
        <w:rPr>
          <w:rFonts w:ascii="Arial" w:hAnsi="Arial" w:cs="Arial"/>
        </w:rPr>
        <w:t>лобные пазухи (</w:t>
      </w:r>
      <w:r w:rsidR="00B74F1D" w:rsidRPr="00E167C4">
        <w:rPr>
          <w:rFonts w:ascii="Arial" w:hAnsi="Arial" w:cs="Arial"/>
          <w:lang w:val="en-US"/>
        </w:rPr>
        <w:t>R</w:t>
      </w:r>
      <w:r w:rsidR="00B74F1D" w:rsidRPr="00E167C4">
        <w:rPr>
          <w:rFonts w:ascii="Arial" w:hAnsi="Arial" w:cs="Arial"/>
        </w:rPr>
        <w:t xml:space="preserve">; </w:t>
      </w:r>
      <w:r w:rsidR="00B74F1D" w:rsidRPr="00E167C4">
        <w:rPr>
          <w:rFonts w:ascii="Arial" w:hAnsi="Arial" w:cs="Arial"/>
          <w:lang w:val="en-US"/>
        </w:rPr>
        <w:t>L</w:t>
      </w:r>
      <w:r w:rsidR="00B74F1D" w:rsidRPr="00E167C4">
        <w:rPr>
          <w:rFonts w:ascii="Arial" w:hAnsi="Arial" w:cs="Arial"/>
        </w:rPr>
        <w:t xml:space="preserve">): </w:t>
      </w:r>
      <w:r w:rsidR="00687DA5" w:rsidRPr="00E167C4">
        <w:rPr>
          <w:rFonts w:ascii="Arial" w:hAnsi="Arial" w:cs="Arial"/>
        </w:rPr>
        <w:t>норма</w:t>
      </w:r>
    </w:p>
    <w:p w14:paraId="644839B7" w14:textId="110AEBB9" w:rsidR="00764E41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Ретробульбарное пространство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>):</w:t>
      </w:r>
      <w:r w:rsidR="00A1416D" w:rsidRPr="008E555B">
        <w:rPr>
          <w:rFonts w:ascii="Arial" w:hAnsi="Arial" w:cs="Arial"/>
        </w:rPr>
        <w:t xml:space="preserve"> </w:t>
      </w:r>
      <w:r w:rsidR="00687DA5">
        <w:rPr>
          <w:rFonts w:ascii="Arial" w:hAnsi="Arial" w:cs="Arial"/>
        </w:rPr>
        <w:t>норма</w:t>
      </w:r>
    </w:p>
    <w:p w14:paraId="7CC86167" w14:textId="3D51B170" w:rsidR="00C95A2E" w:rsidRPr="008E555B" w:rsidRDefault="00C95A2E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>Зрительные сплетения</w:t>
      </w:r>
      <w:r w:rsidR="00F06A6B">
        <w:rPr>
          <w:rFonts w:ascii="Arial" w:hAnsi="Arial" w:cs="Arial"/>
        </w:rPr>
        <w:t xml:space="preserve"> </w:t>
      </w:r>
      <w:r w:rsidR="00F06A6B" w:rsidRPr="008E555B">
        <w:rPr>
          <w:rFonts w:ascii="Arial" w:hAnsi="Arial" w:cs="Arial"/>
        </w:rPr>
        <w:t>(</w:t>
      </w:r>
      <w:r w:rsidR="00F06A6B" w:rsidRPr="008E555B">
        <w:rPr>
          <w:rFonts w:ascii="Arial" w:hAnsi="Arial" w:cs="Arial"/>
          <w:lang w:val="en-US"/>
        </w:rPr>
        <w:t>R</w:t>
      </w:r>
      <w:r w:rsidR="00F06A6B" w:rsidRPr="008E555B">
        <w:rPr>
          <w:rFonts w:ascii="Arial" w:hAnsi="Arial" w:cs="Arial"/>
        </w:rPr>
        <w:t xml:space="preserve">; </w:t>
      </w:r>
      <w:r w:rsidR="00F06A6B" w:rsidRPr="008E555B">
        <w:rPr>
          <w:rFonts w:ascii="Arial" w:hAnsi="Arial" w:cs="Arial"/>
          <w:lang w:val="en-US"/>
        </w:rPr>
        <w:t>L</w:t>
      </w:r>
      <w:r w:rsidR="00F06A6B" w:rsidRPr="008E555B">
        <w:rPr>
          <w:rFonts w:ascii="Arial" w:hAnsi="Arial" w:cs="Arial"/>
        </w:rPr>
        <w:t xml:space="preserve">): </w:t>
      </w:r>
      <w:r w:rsidR="00687DA5">
        <w:rPr>
          <w:rFonts w:ascii="Arial" w:hAnsi="Arial" w:cs="Arial"/>
        </w:rPr>
        <w:t>норма</w:t>
      </w:r>
    </w:p>
    <w:p w14:paraId="41DB15FF" w14:textId="617D329C" w:rsidR="00F25C6C" w:rsidRPr="008E555B" w:rsidRDefault="00F25C6C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Скуловые слюнные железы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="00687DA5">
        <w:rPr>
          <w:rFonts w:ascii="Arial" w:hAnsi="Arial" w:cs="Arial"/>
        </w:rPr>
        <w:t>норма</w:t>
      </w:r>
    </w:p>
    <w:p w14:paraId="0CE79C6D" w14:textId="0B1C4608" w:rsidR="00FB76FF" w:rsidRPr="008E555B" w:rsidRDefault="00FB76FF" w:rsidP="00FB76FF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8E555B">
        <w:rPr>
          <w:rFonts w:ascii="Arial" w:hAnsi="Arial" w:cs="Arial"/>
        </w:rPr>
        <w:t>Костные структуры внутреннего уха (</w:t>
      </w:r>
      <w:r w:rsidRPr="008E555B">
        <w:rPr>
          <w:rFonts w:ascii="Arial" w:hAnsi="Arial" w:cs="Arial"/>
          <w:lang w:val="en-US"/>
        </w:rPr>
        <w:t>R</w:t>
      </w:r>
      <w:r w:rsidRPr="008E555B">
        <w:rPr>
          <w:rFonts w:ascii="Arial" w:hAnsi="Arial" w:cs="Arial"/>
        </w:rPr>
        <w:t xml:space="preserve">; </w:t>
      </w:r>
      <w:r w:rsidRPr="008E555B">
        <w:rPr>
          <w:rFonts w:ascii="Arial" w:hAnsi="Arial" w:cs="Arial"/>
          <w:lang w:val="en-US"/>
        </w:rPr>
        <w:t>L</w:t>
      </w:r>
      <w:r w:rsidRPr="008E555B">
        <w:rPr>
          <w:rFonts w:ascii="Arial" w:hAnsi="Arial" w:cs="Arial"/>
        </w:rPr>
        <w:t xml:space="preserve">): </w:t>
      </w:r>
      <w:r w:rsidR="00687DA5">
        <w:rPr>
          <w:rFonts w:ascii="Arial" w:hAnsi="Arial" w:cs="Arial"/>
        </w:rPr>
        <w:t>норма</w:t>
      </w:r>
    </w:p>
    <w:p w14:paraId="2C68AB56" w14:textId="2B030CC7" w:rsidR="00764E41" w:rsidRPr="00967008" w:rsidRDefault="00764E41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Барабанный пузырь (</w:t>
      </w:r>
      <w:r w:rsidRPr="00967008">
        <w:rPr>
          <w:rFonts w:ascii="Arial" w:hAnsi="Arial" w:cs="Arial"/>
          <w:lang w:val="en-US"/>
        </w:rPr>
        <w:t>R</w:t>
      </w:r>
      <w:r w:rsidRPr="00967008">
        <w:rPr>
          <w:rFonts w:ascii="Arial" w:hAnsi="Arial" w:cs="Arial"/>
        </w:rPr>
        <w:t xml:space="preserve">; </w:t>
      </w:r>
      <w:r w:rsidRPr="00967008">
        <w:rPr>
          <w:rFonts w:ascii="Arial" w:hAnsi="Arial" w:cs="Arial"/>
          <w:lang w:val="en-US"/>
        </w:rPr>
        <w:t>L</w:t>
      </w:r>
      <w:r w:rsidRPr="00967008">
        <w:rPr>
          <w:rFonts w:ascii="Arial" w:hAnsi="Arial" w:cs="Arial"/>
        </w:rPr>
        <w:t>):</w:t>
      </w:r>
      <w:r w:rsidR="00A1416D" w:rsidRPr="00967008">
        <w:rPr>
          <w:rFonts w:ascii="Arial" w:hAnsi="Arial" w:cs="Arial"/>
        </w:rPr>
        <w:t xml:space="preserve"> </w:t>
      </w:r>
      <w:r w:rsidR="00687DA5">
        <w:rPr>
          <w:rFonts w:ascii="Arial" w:hAnsi="Arial" w:cs="Arial"/>
        </w:rPr>
        <w:t>норма</w:t>
      </w:r>
    </w:p>
    <w:p w14:paraId="1F16C08A" w14:textId="77777777" w:rsidR="003D3A39" w:rsidRDefault="003D3A39" w:rsidP="0038276A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3D3A39">
        <w:rPr>
          <w:rFonts w:ascii="Arial" w:hAnsi="Arial" w:cs="Arial"/>
          <w:highlight w:val="yellow"/>
          <w:u w:val="single"/>
        </w:rPr>
        <w:t>НАРУЖНЫЙ СЛУХОВОЙ ПРОХОД (</w:t>
      </w:r>
      <w:r w:rsidRPr="003D3A39">
        <w:rPr>
          <w:rFonts w:ascii="Arial" w:hAnsi="Arial" w:cs="Arial"/>
          <w:highlight w:val="yellow"/>
          <w:u w:val="single"/>
          <w:lang w:val="en-US"/>
        </w:rPr>
        <w:t>R</w:t>
      </w:r>
      <w:r w:rsidRPr="003D3A39">
        <w:rPr>
          <w:rFonts w:ascii="Arial" w:hAnsi="Arial" w:cs="Arial"/>
          <w:highlight w:val="yellow"/>
          <w:u w:val="single"/>
        </w:rPr>
        <w:t xml:space="preserve">; </w:t>
      </w:r>
      <w:r w:rsidRPr="003D3A39">
        <w:rPr>
          <w:rFonts w:ascii="Arial" w:hAnsi="Arial" w:cs="Arial"/>
          <w:highlight w:val="yellow"/>
          <w:u w:val="single"/>
          <w:lang w:val="en-US"/>
        </w:rPr>
        <w:t>L</w:t>
      </w:r>
      <w:r w:rsidRPr="003D3A39">
        <w:rPr>
          <w:rFonts w:ascii="Arial" w:hAnsi="Arial" w:cs="Arial"/>
          <w:highlight w:val="yellow"/>
          <w:u w:val="single"/>
        </w:rPr>
        <w:t>):</w:t>
      </w:r>
      <w:r w:rsidR="00095DA2" w:rsidRPr="009752ED">
        <w:rPr>
          <w:rFonts w:ascii="Arial" w:hAnsi="Arial" w:cs="Arial"/>
          <w:highlight w:val="yellow"/>
        </w:rPr>
        <w:t xml:space="preserve"> </w:t>
      </w:r>
    </w:p>
    <w:p w14:paraId="28FF6C53" w14:textId="566A5EB8" w:rsidR="00A4576E" w:rsidRPr="003D3A39" w:rsidRDefault="003D3A39" w:rsidP="003D3A39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В</w:t>
      </w:r>
      <w:r w:rsidR="009752ED" w:rsidRPr="009752ED">
        <w:rPr>
          <w:rFonts w:ascii="Arial" w:hAnsi="Arial" w:cs="Arial"/>
          <w:highlight w:val="yellow"/>
        </w:rPr>
        <w:t xml:space="preserve">ыраженное утолщение и минерализация стенок </w:t>
      </w:r>
      <w:r>
        <w:rPr>
          <w:rFonts w:ascii="Arial" w:hAnsi="Arial" w:cs="Arial"/>
          <w:highlight w:val="yellow"/>
        </w:rPr>
        <w:t xml:space="preserve">обоих НСП </w:t>
      </w:r>
      <w:r w:rsidR="009752ED" w:rsidRPr="009752ED">
        <w:rPr>
          <w:rFonts w:ascii="Arial" w:hAnsi="Arial" w:cs="Arial"/>
          <w:highlight w:val="yellow"/>
        </w:rPr>
        <w:t xml:space="preserve">– </w:t>
      </w:r>
      <w:r w:rsidR="009752ED" w:rsidRPr="009752ED">
        <w:rPr>
          <w:rFonts w:ascii="Arial" w:hAnsi="Arial" w:cs="Arial"/>
          <w:b/>
          <w:bCs/>
          <w:highlight w:val="yellow"/>
        </w:rPr>
        <w:t xml:space="preserve">КТ признаки двустороннего </w:t>
      </w:r>
      <w:r w:rsidR="009752ED" w:rsidRPr="003D3A39">
        <w:rPr>
          <w:rFonts w:ascii="Arial" w:hAnsi="Arial" w:cs="Arial"/>
          <w:b/>
          <w:bCs/>
          <w:highlight w:val="yellow"/>
        </w:rPr>
        <w:t>наружного отита</w:t>
      </w:r>
    </w:p>
    <w:p w14:paraId="56B67AE2" w14:textId="1EFC0749" w:rsidR="00A4576E" w:rsidRDefault="003D3A39" w:rsidP="003D3A39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 w:rsidRPr="003D3A39">
        <w:rPr>
          <w:rFonts w:ascii="Arial" w:hAnsi="Arial" w:cs="Arial"/>
          <w:highlight w:val="yellow"/>
        </w:rPr>
        <w:t>Правый НСП: проходимость значительно снижена за счёт сужения в горизонтальной части, но сохранена</w:t>
      </w:r>
    </w:p>
    <w:p w14:paraId="16EE2130" w14:textId="11A90BF1" w:rsidR="00E3008D" w:rsidRPr="003D3A39" w:rsidRDefault="00E3008D" w:rsidP="003D3A39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 xml:space="preserve">Левый НСП: полное нарушение пневматизации за счёт </w:t>
      </w:r>
      <w:r w:rsidR="002C47D9">
        <w:rPr>
          <w:rFonts w:ascii="Arial" w:hAnsi="Arial" w:cs="Arial"/>
          <w:highlight w:val="yellow"/>
        </w:rPr>
        <w:t>скопления изоденсивного содержимого с признаками начальной протрузии проекцию левого барабанного пузыря (</w:t>
      </w:r>
      <w:r w:rsidR="002C47D9" w:rsidRPr="002C47D9">
        <w:rPr>
          <w:i/>
          <w:iCs/>
          <w:highlight w:val="yellow"/>
        </w:rPr>
        <w:t>на момент исследования не оценивается как средний отит</w:t>
      </w:r>
      <w:r w:rsidR="002C47D9">
        <w:rPr>
          <w:rFonts w:ascii="Arial" w:hAnsi="Arial" w:cs="Arial"/>
          <w:highlight w:val="yellow"/>
        </w:rPr>
        <w:t>)</w:t>
      </w:r>
    </w:p>
    <w:p w14:paraId="7A24FA01" w14:textId="1EF4E2B1" w:rsidR="000321C5" w:rsidRDefault="000321C5" w:rsidP="000321C5">
      <w:pPr>
        <w:pStyle w:val="a4"/>
        <w:numPr>
          <w:ilvl w:val="0"/>
          <w:numId w:val="4"/>
        </w:numPr>
        <w:tabs>
          <w:tab w:val="left" w:pos="720"/>
        </w:tabs>
        <w:rPr>
          <w:rFonts w:ascii="Arial" w:hAnsi="Arial" w:cs="Arial"/>
        </w:rPr>
      </w:pPr>
      <w:r w:rsidRPr="00967008">
        <w:rPr>
          <w:rFonts w:ascii="Arial" w:hAnsi="Arial" w:cs="Arial"/>
          <w:bCs/>
        </w:rPr>
        <w:t>Носоглотка:</w:t>
      </w:r>
      <w:r w:rsidRPr="00967008">
        <w:rPr>
          <w:rFonts w:ascii="Arial" w:hAnsi="Arial" w:cs="Arial"/>
        </w:rPr>
        <w:t xml:space="preserve"> </w:t>
      </w:r>
      <w:r w:rsidR="00C95A2E">
        <w:rPr>
          <w:rFonts w:ascii="Arial" w:hAnsi="Arial" w:cs="Arial"/>
        </w:rPr>
        <w:t>воздушна и проходима</w:t>
      </w:r>
    </w:p>
    <w:p w14:paraId="2E7FCAF5" w14:textId="77777777" w:rsidR="0012004D" w:rsidRDefault="0012004D" w:rsidP="0012004D">
      <w:pPr>
        <w:numPr>
          <w:ilvl w:val="0"/>
          <w:numId w:val="4"/>
        </w:numPr>
        <w:tabs>
          <w:tab w:val="left" w:pos="720"/>
        </w:tabs>
        <w:autoSpaceDN w:val="0"/>
        <w:rPr>
          <w:rFonts w:ascii="Arial" w:hAnsi="Arial" w:cs="Arial"/>
        </w:rPr>
      </w:pPr>
      <w:r w:rsidRPr="00D63496">
        <w:rPr>
          <w:rFonts w:ascii="Arial" w:hAnsi="Arial" w:cs="Arial"/>
        </w:rPr>
        <w:t>Область голосовой щели, гортани:</w:t>
      </w:r>
    </w:p>
    <w:p w14:paraId="2F975F4D" w14:textId="646BD7DC" w:rsidR="0012004D" w:rsidRPr="00E3008D" w:rsidRDefault="0012004D" w:rsidP="008A6CC2">
      <w:pPr>
        <w:pStyle w:val="a4"/>
        <w:numPr>
          <w:ilvl w:val="0"/>
          <w:numId w:val="4"/>
        </w:numPr>
        <w:rPr>
          <w:rFonts w:ascii="Arial" w:hAnsi="Arial" w:cs="Arial"/>
        </w:rPr>
      </w:pPr>
      <w:r w:rsidRPr="00E3008D">
        <w:rPr>
          <w:rFonts w:ascii="Arial" w:hAnsi="Arial" w:cs="Arial"/>
        </w:rPr>
        <w:t xml:space="preserve">Верхнечелюстные </w:t>
      </w:r>
      <w:r w:rsidR="00E3008D" w:rsidRPr="00E3008D">
        <w:rPr>
          <w:rFonts w:ascii="Arial" w:hAnsi="Arial" w:cs="Arial"/>
        </w:rPr>
        <w:t>и</w:t>
      </w:r>
      <w:r w:rsidR="00E3008D">
        <w:rPr>
          <w:rFonts w:ascii="Arial" w:hAnsi="Arial" w:cs="Arial"/>
        </w:rPr>
        <w:t xml:space="preserve"> я</w:t>
      </w:r>
      <w:r w:rsidRPr="00E3008D">
        <w:rPr>
          <w:rFonts w:ascii="Arial" w:hAnsi="Arial" w:cs="Arial"/>
        </w:rPr>
        <w:t>зычно-лицевые вены (</w:t>
      </w:r>
      <w:r w:rsidRPr="00E3008D">
        <w:rPr>
          <w:rFonts w:ascii="Arial" w:hAnsi="Arial" w:cs="Arial"/>
          <w:lang w:val="en-US"/>
        </w:rPr>
        <w:t>R</w:t>
      </w:r>
      <w:r w:rsidRPr="00E3008D">
        <w:rPr>
          <w:rFonts w:ascii="Arial" w:hAnsi="Arial" w:cs="Arial"/>
        </w:rPr>
        <w:t xml:space="preserve">; </w:t>
      </w:r>
      <w:r w:rsidRPr="00E3008D">
        <w:rPr>
          <w:rFonts w:ascii="Arial" w:hAnsi="Arial" w:cs="Arial"/>
          <w:lang w:val="en-US"/>
        </w:rPr>
        <w:t>L</w:t>
      </w:r>
      <w:r w:rsidRPr="00E3008D">
        <w:rPr>
          <w:rFonts w:ascii="Arial" w:hAnsi="Arial" w:cs="Arial"/>
        </w:rPr>
        <w:t>):</w:t>
      </w:r>
    </w:p>
    <w:p w14:paraId="18DD6A65" w14:textId="610E67A7" w:rsidR="00764E41" w:rsidRPr="00C24F37" w:rsidRDefault="00391C42" w:rsidP="00320EC4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C24F37">
        <w:rPr>
          <w:rFonts w:ascii="Arial" w:hAnsi="Arial" w:cs="Arial"/>
        </w:rPr>
        <w:t>Нижне</w:t>
      </w:r>
      <w:r w:rsidR="00764E41" w:rsidRPr="00C24F37">
        <w:rPr>
          <w:rFonts w:ascii="Arial" w:hAnsi="Arial" w:cs="Arial"/>
        </w:rPr>
        <w:t>челюстны</w:t>
      </w:r>
      <w:r w:rsidR="00C77A5A" w:rsidRPr="00C24F37">
        <w:rPr>
          <w:rFonts w:ascii="Arial" w:hAnsi="Arial" w:cs="Arial"/>
        </w:rPr>
        <w:t xml:space="preserve">е </w:t>
      </w:r>
      <w:r w:rsidR="00C24F37" w:rsidRPr="00C24F37">
        <w:rPr>
          <w:rFonts w:ascii="Arial" w:hAnsi="Arial" w:cs="Arial"/>
        </w:rPr>
        <w:t>и</w:t>
      </w:r>
      <w:r w:rsidR="00C24F37">
        <w:rPr>
          <w:rFonts w:ascii="Arial" w:hAnsi="Arial" w:cs="Arial"/>
        </w:rPr>
        <w:t xml:space="preserve"> </w:t>
      </w:r>
      <w:hyperlink r:id="rId13" w:history="1">
        <w:r w:rsidR="00C24F37" w:rsidRPr="00C24F37">
          <w:rPr>
            <w:rStyle w:val="a3"/>
            <w:rFonts w:ascii="Arial" w:hAnsi="Arial" w:cs="Arial"/>
            <w:color w:val="auto"/>
            <w:u w:val="none"/>
          </w:rPr>
          <w:t xml:space="preserve">медиальные </w:t>
        </w:r>
        <w:r w:rsidR="00C77A5A" w:rsidRPr="00C24F37">
          <w:rPr>
            <w:rStyle w:val="a3"/>
            <w:rFonts w:ascii="Arial" w:hAnsi="Arial" w:cs="Arial"/>
            <w:color w:val="auto"/>
            <w:u w:val="none"/>
          </w:rPr>
          <w:t xml:space="preserve">заглоточные </w:t>
        </w:r>
        <w:r w:rsidR="00764E41" w:rsidRPr="00C24F37">
          <w:rPr>
            <w:rStyle w:val="a3"/>
            <w:rFonts w:ascii="Arial" w:hAnsi="Arial" w:cs="Arial"/>
            <w:color w:val="auto"/>
            <w:u w:val="none"/>
          </w:rPr>
          <w:t>лимфатические узлы</w:t>
        </w:r>
      </w:hyperlink>
      <w:r w:rsidR="00764E41" w:rsidRPr="00C24F37">
        <w:rPr>
          <w:rFonts w:ascii="Arial" w:hAnsi="Arial" w:cs="Arial"/>
        </w:rPr>
        <w:t>:</w:t>
      </w:r>
      <w:r w:rsidR="00A1416D" w:rsidRPr="00C24F37">
        <w:rPr>
          <w:rFonts w:ascii="Arial" w:hAnsi="Arial" w:cs="Arial"/>
        </w:rPr>
        <w:t xml:space="preserve"> </w:t>
      </w:r>
      <w:r w:rsidR="00687DA5" w:rsidRPr="00C24F37">
        <w:rPr>
          <w:rFonts w:ascii="Arial" w:hAnsi="Arial" w:cs="Arial"/>
        </w:rPr>
        <w:t>норма</w:t>
      </w:r>
    </w:p>
    <w:p w14:paraId="01475194" w14:textId="6DC23824" w:rsidR="00764E41" w:rsidRPr="00967008" w:rsidRDefault="00F25C6C" w:rsidP="00F25C6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 w:rsidRPr="00967008">
        <w:rPr>
          <w:rFonts w:ascii="Arial" w:hAnsi="Arial" w:cs="Arial"/>
        </w:rPr>
        <w:t>Нижнечелюстные и околоушные с</w:t>
      </w:r>
      <w:r w:rsidR="00764E41" w:rsidRPr="00967008">
        <w:rPr>
          <w:rFonts w:ascii="Arial" w:hAnsi="Arial" w:cs="Arial"/>
        </w:rPr>
        <w:t>люнные железы:</w:t>
      </w:r>
      <w:r w:rsidR="008D7D0C" w:rsidRPr="00967008">
        <w:rPr>
          <w:rFonts w:ascii="Arial" w:hAnsi="Arial" w:cs="Arial"/>
        </w:rPr>
        <w:t xml:space="preserve"> </w:t>
      </w:r>
      <w:r w:rsidR="00687DA5">
        <w:rPr>
          <w:rFonts w:ascii="Arial" w:hAnsi="Arial" w:cs="Arial"/>
        </w:rPr>
        <w:t>норма</w:t>
      </w:r>
    </w:p>
    <w:p w14:paraId="5F7D159F" w14:textId="77777777" w:rsidR="00D800B4" w:rsidRPr="00D800B4" w:rsidRDefault="009752ED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highlight w:val="yellow"/>
        </w:rPr>
      </w:pPr>
      <w:r w:rsidRPr="009752ED">
        <w:rPr>
          <w:rFonts w:ascii="Arial" w:hAnsi="Arial" w:cs="Arial"/>
          <w:highlight w:val="yellow"/>
          <w:u w:val="single"/>
        </w:rPr>
        <w:t>ГОЛОВНОЙ МОЗГ</w:t>
      </w:r>
      <w:r w:rsidR="00764E41" w:rsidRPr="009752ED">
        <w:rPr>
          <w:rFonts w:ascii="Arial" w:hAnsi="Arial" w:cs="Arial"/>
          <w:highlight w:val="yellow"/>
        </w:rPr>
        <w:t xml:space="preserve"> (</w:t>
      </w:r>
      <w:r w:rsidR="005731B5" w:rsidRPr="009752ED">
        <w:rPr>
          <w:i/>
          <w:iCs/>
          <w:highlight w:val="yellow"/>
        </w:rPr>
        <w:t xml:space="preserve">метод визуализации – </w:t>
      </w:r>
      <w:hyperlink r:id="rId14" w:history="1">
        <w:r w:rsidR="005731B5" w:rsidRPr="009752ED">
          <w:rPr>
            <w:i/>
            <w:iCs/>
            <w:highlight w:val="yellow"/>
          </w:rPr>
          <w:t>МРТ</w:t>
        </w:r>
      </w:hyperlink>
      <w:r w:rsidR="00764E41" w:rsidRPr="009752ED">
        <w:rPr>
          <w:rFonts w:ascii="Arial" w:hAnsi="Arial" w:cs="Arial"/>
          <w:highlight w:val="yellow"/>
        </w:rPr>
        <w:t>):</w:t>
      </w:r>
      <w:r w:rsidR="00C77A5A" w:rsidRPr="009752ED">
        <w:rPr>
          <w:rFonts w:ascii="Arial" w:hAnsi="Arial" w:cs="Arial"/>
          <w:highlight w:val="yellow"/>
        </w:rPr>
        <w:t xml:space="preserve"> </w:t>
      </w:r>
    </w:p>
    <w:p w14:paraId="281146AD" w14:textId="6BE5E681" w:rsidR="00764E41" w:rsidRDefault="00D800B4" w:rsidP="00D800B4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Ш</w:t>
      </w:r>
      <w:r w:rsidR="00F24544" w:rsidRPr="009752ED">
        <w:rPr>
          <w:rFonts w:ascii="Arial" w:hAnsi="Arial" w:cs="Arial"/>
          <w:highlight w:val="yellow"/>
        </w:rPr>
        <w:t>есть очагов неопластического роста. Два в проекции правой лобной</w:t>
      </w:r>
      <w:r w:rsidR="009752ED" w:rsidRPr="009752ED">
        <w:rPr>
          <w:rFonts w:ascii="Arial" w:hAnsi="Arial" w:cs="Arial"/>
          <w:highlight w:val="yellow"/>
        </w:rPr>
        <w:t xml:space="preserve"> доли; один в проекции правой височной доли, один в проекции </w:t>
      </w:r>
      <w:r w:rsidR="00F32E4C">
        <w:rPr>
          <w:rFonts w:ascii="Arial" w:hAnsi="Arial" w:cs="Arial"/>
          <w:highlight w:val="yellow"/>
        </w:rPr>
        <w:t>правой затылочной и один в проекции левой затылочной доли. Размеры очагов указаны на изображении</w:t>
      </w:r>
    </w:p>
    <w:p w14:paraId="4CB8AC4E" w14:textId="4CD986D3" w:rsidR="00D800B4" w:rsidRDefault="00D800B4" w:rsidP="00D800B4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Подозрительная область в проекции ствола ГМ слева – детализация снижена</w:t>
      </w:r>
    </w:p>
    <w:p w14:paraId="7AB319C1" w14:textId="41A3DC0C" w:rsidR="00D800B4" w:rsidRPr="009752ED" w:rsidRDefault="00D800B4" w:rsidP="00D800B4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>
        <w:rPr>
          <w:rFonts w:ascii="Arial" w:hAnsi="Arial" w:cs="Arial"/>
          <w:highlight w:val="yellow"/>
        </w:rPr>
        <w:t>Два мелких неверифицированных оча</w:t>
      </w:r>
      <w:r w:rsidR="00C24F37">
        <w:rPr>
          <w:rFonts w:ascii="Arial" w:hAnsi="Arial" w:cs="Arial"/>
          <w:highlight w:val="yellow"/>
        </w:rPr>
        <w:t>г</w:t>
      </w:r>
      <w:r>
        <w:rPr>
          <w:rFonts w:ascii="Arial" w:hAnsi="Arial" w:cs="Arial"/>
          <w:highlight w:val="yellow"/>
        </w:rPr>
        <w:t>а</w:t>
      </w:r>
      <w:r w:rsidR="00C24F37">
        <w:rPr>
          <w:rFonts w:ascii="Arial" w:hAnsi="Arial" w:cs="Arial"/>
          <w:highlight w:val="yellow"/>
        </w:rPr>
        <w:t xml:space="preserve"> в проекции правой затылочной доли, латерально от наиболее крупного новообразования</w:t>
      </w:r>
    </w:p>
    <w:p w14:paraId="26A9061A" w14:textId="224C9D68" w:rsidR="00AD60E2" w:rsidRPr="00D800B4" w:rsidRDefault="00B04E43" w:rsidP="00B40F7C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hyperlink r:id="rId15" w:history="1">
        <w:r w:rsidRPr="00D800B4">
          <w:rPr>
            <w:rStyle w:val="a3"/>
            <w:rFonts w:ascii="Arial" w:hAnsi="Arial" w:cs="Arial"/>
            <w:color w:val="auto"/>
            <w:u w:val="none"/>
          </w:rPr>
          <w:t>Нижняя челюсть</w:t>
        </w:r>
      </w:hyperlink>
      <w:r w:rsidR="00D800B4" w:rsidRPr="00D800B4">
        <w:rPr>
          <w:rFonts w:ascii="Arial" w:hAnsi="Arial" w:cs="Arial"/>
        </w:rPr>
        <w:t xml:space="preserve"> и</w:t>
      </w:r>
      <w:r w:rsidR="00D800B4">
        <w:rPr>
          <w:rFonts w:ascii="Arial" w:hAnsi="Arial" w:cs="Arial"/>
        </w:rPr>
        <w:t xml:space="preserve"> </w:t>
      </w:r>
      <w:r w:rsidR="00D800B4" w:rsidRPr="00D800B4">
        <w:rPr>
          <w:rFonts w:ascii="Arial" w:hAnsi="Arial" w:cs="Arial"/>
        </w:rPr>
        <w:t>височно</w:t>
      </w:r>
      <w:r w:rsidR="00AD60E2" w:rsidRPr="00D800B4">
        <w:rPr>
          <w:rFonts w:ascii="Arial" w:hAnsi="Arial" w:cs="Arial"/>
        </w:rPr>
        <w:t xml:space="preserve">-нижнечелюстные суставы: </w:t>
      </w:r>
      <w:r w:rsidR="00687DA5" w:rsidRPr="00D800B4">
        <w:rPr>
          <w:rFonts w:ascii="Arial" w:hAnsi="Arial" w:cs="Arial"/>
        </w:rPr>
        <w:t>норма</w:t>
      </w:r>
    </w:p>
    <w:p w14:paraId="05723755" w14:textId="68FC0C26" w:rsidR="00211DF4" w:rsidRPr="000321C5" w:rsidRDefault="00823F07" w:rsidP="001D05F9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Жевательная мускулатура головы без </w:t>
      </w:r>
      <w:r w:rsidR="00E167C4">
        <w:rPr>
          <w:rFonts w:ascii="Arial" w:hAnsi="Arial" w:cs="Arial"/>
        </w:rPr>
        <w:t>особенностей</w:t>
      </w:r>
    </w:p>
    <w:p w14:paraId="09C16909" w14:textId="7A4BBA1C" w:rsidR="00EB3614" w:rsidRPr="003E2F7B" w:rsidRDefault="003E2F7B" w:rsidP="00764E41">
      <w:pPr>
        <w:numPr>
          <w:ilvl w:val="0"/>
          <w:numId w:val="4"/>
        </w:numPr>
        <w:tabs>
          <w:tab w:val="left" w:pos="720"/>
        </w:tabs>
        <w:autoSpaceDN w:val="0"/>
        <w:ind w:left="714" w:hanging="357"/>
        <w:rPr>
          <w:rFonts w:ascii="Arial" w:hAnsi="Arial" w:cs="Arial"/>
          <w:u w:val="single"/>
        </w:rPr>
      </w:pPr>
      <w:r w:rsidRPr="003E2F7B">
        <w:rPr>
          <w:rFonts w:ascii="Arial" w:hAnsi="Arial" w:cs="Arial"/>
          <w:u w:val="single"/>
        </w:rPr>
        <w:t>ЩИТОВИДНАЯ ЖЕЛЕЗА:</w:t>
      </w:r>
      <w:r w:rsidR="00A1416D" w:rsidRPr="003E2F7B">
        <w:rPr>
          <w:rFonts w:ascii="Arial" w:hAnsi="Arial" w:cs="Arial"/>
          <w:u w:val="single"/>
          <w:lang w:val="en-US"/>
        </w:rPr>
        <w:t xml:space="preserve"> </w:t>
      </w:r>
    </w:p>
    <w:p w14:paraId="0EB6D278" w14:textId="2269B008" w:rsidR="003E2F7B" w:rsidRDefault="003E2F7B" w:rsidP="003E2F7B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</w:rPr>
      </w:pPr>
      <w:r>
        <w:rPr>
          <w:rFonts w:ascii="Arial" w:hAnsi="Arial" w:cs="Arial"/>
        </w:rPr>
        <w:t>Правая доля ЩЖ: норма</w:t>
      </w:r>
    </w:p>
    <w:p w14:paraId="5F9E0C93" w14:textId="321DFCA0" w:rsidR="003E2F7B" w:rsidRPr="00E167C4" w:rsidRDefault="003E2F7B" w:rsidP="003E2F7B">
      <w:pPr>
        <w:numPr>
          <w:ilvl w:val="1"/>
          <w:numId w:val="4"/>
        </w:numPr>
        <w:tabs>
          <w:tab w:val="left" w:pos="720"/>
        </w:tabs>
        <w:autoSpaceDN w:val="0"/>
        <w:rPr>
          <w:rFonts w:ascii="Arial" w:hAnsi="Arial" w:cs="Arial"/>
          <w:highlight w:val="yellow"/>
        </w:rPr>
      </w:pPr>
      <w:r w:rsidRPr="00E167C4">
        <w:rPr>
          <w:rFonts w:ascii="Arial" w:hAnsi="Arial" w:cs="Arial"/>
          <w:highlight w:val="yellow"/>
        </w:rPr>
        <w:t>Левая доля ЩЖ: гиподенсивное включение 6,6 мм</w:t>
      </w:r>
      <w:r w:rsidR="00823F07" w:rsidRPr="00E167C4">
        <w:rPr>
          <w:rFonts w:ascii="Arial" w:hAnsi="Arial" w:cs="Arial"/>
          <w:highlight w:val="yellow"/>
        </w:rPr>
        <w:t xml:space="preserve"> в каудальной части </w:t>
      </w:r>
      <w:r w:rsidRPr="00E167C4">
        <w:rPr>
          <w:rFonts w:ascii="Arial" w:hAnsi="Arial" w:cs="Arial"/>
          <w:highlight w:val="yellow"/>
        </w:rPr>
        <w:t xml:space="preserve">без характерных / патогномоничных КТ признаков </w:t>
      </w:r>
      <w:r w:rsidR="00823F07" w:rsidRPr="00E167C4">
        <w:rPr>
          <w:rFonts w:ascii="Arial" w:hAnsi="Arial" w:cs="Arial"/>
          <w:highlight w:val="yellow"/>
        </w:rPr>
        <w:t xml:space="preserve">злокачественного </w:t>
      </w:r>
      <w:r w:rsidRPr="00E167C4">
        <w:rPr>
          <w:rFonts w:ascii="Arial" w:hAnsi="Arial" w:cs="Arial"/>
          <w:highlight w:val="yellow"/>
        </w:rPr>
        <w:t>неопластического роста на момент обследования</w:t>
      </w:r>
      <w:r w:rsidR="00823F07" w:rsidRPr="00E167C4">
        <w:rPr>
          <w:rFonts w:ascii="Arial" w:hAnsi="Arial" w:cs="Arial"/>
          <w:highlight w:val="yellow"/>
        </w:rPr>
        <w:t>. Онкологическая настороженност</w:t>
      </w:r>
      <w:r w:rsidR="00D55A72" w:rsidRPr="00E167C4">
        <w:rPr>
          <w:rFonts w:ascii="Arial" w:hAnsi="Arial" w:cs="Arial"/>
          <w:highlight w:val="yellow"/>
        </w:rPr>
        <w:t>ь</w:t>
      </w:r>
    </w:p>
    <w:p w14:paraId="5BE737BD" w14:textId="77777777" w:rsidR="00967008" w:rsidRDefault="00967008" w:rsidP="00967008">
      <w:pPr>
        <w:tabs>
          <w:tab w:val="left" w:pos="720"/>
        </w:tabs>
        <w:rPr>
          <w:rFonts w:ascii="Arial" w:hAnsi="Arial" w:cs="Arial"/>
        </w:rPr>
      </w:pPr>
    </w:p>
    <w:p w14:paraId="29B42F59" w14:textId="77777777" w:rsidR="00764E41" w:rsidRPr="00D6185D" w:rsidRDefault="00AD22AC" w:rsidP="00AD22AC">
      <w:pPr>
        <w:jc w:val="center"/>
      </w:pPr>
      <w:hyperlink r:id="rId16" w:history="1">
        <w:r w:rsidRPr="005574F1">
          <w:rPr>
            <w:rStyle w:val="a3"/>
            <w:rFonts w:ascii="Arial" w:hAnsi="Arial" w:cs="Arial"/>
            <w:b/>
            <w:sz w:val="22"/>
          </w:rPr>
          <w:t>КАК РАБОТАТЬ С ЗАКЛЮЧЕНИЕМ</w:t>
        </w:r>
      </w:hyperlink>
      <w:r w:rsidRPr="005574F1">
        <w:rPr>
          <w:rStyle w:val="a3"/>
          <w:rFonts w:ascii="Arial" w:hAnsi="Arial" w:cs="Arial"/>
          <w:b/>
          <w:sz w:val="22"/>
          <w:u w:val="none"/>
        </w:rPr>
        <w:t xml:space="preserve">  </w:t>
      </w:r>
      <w:r w:rsidRPr="005574F1">
        <w:rPr>
          <w:rFonts w:ascii="Arial" w:hAnsi="Arial" w:cs="Arial"/>
          <w:sz w:val="22"/>
        </w:rPr>
        <w:t xml:space="preserve">   </w:t>
      </w:r>
      <w:r w:rsidR="005574F1" w:rsidRPr="005574F1">
        <w:rPr>
          <w:rFonts w:ascii="Arial" w:hAnsi="Arial" w:cs="Arial"/>
          <w:sz w:val="22"/>
        </w:rPr>
        <w:t xml:space="preserve">  </w:t>
      </w:r>
      <w:r w:rsidRPr="005574F1">
        <w:rPr>
          <w:rFonts w:ascii="Arial" w:hAnsi="Arial" w:cs="Arial"/>
          <w:sz w:val="22"/>
        </w:rPr>
        <w:t xml:space="preserve">   </w:t>
      </w:r>
      <w:hyperlink r:id="rId17" w:history="1">
        <w:r w:rsidRPr="005574F1">
          <w:rPr>
            <w:rStyle w:val="a3"/>
            <w:rFonts w:ascii="Arial" w:hAnsi="Arial" w:cs="Arial"/>
            <w:b/>
            <w:sz w:val="22"/>
          </w:rPr>
          <w:t>ПОНЯТИЕ О НОРМЕ (</w:t>
        </w:r>
        <w:r w:rsidRPr="005574F1">
          <w:rPr>
            <w:rStyle w:val="a3"/>
            <w:rFonts w:ascii="Arial" w:hAnsi="Arial" w:cs="Arial"/>
            <w:b/>
            <w:sz w:val="22"/>
            <w:lang w:val="en-US"/>
          </w:rPr>
          <w:t>N</w:t>
        </w:r>
        <w:r w:rsidRPr="005574F1">
          <w:rPr>
            <w:rStyle w:val="a3"/>
            <w:rFonts w:ascii="Arial" w:hAnsi="Arial" w:cs="Arial"/>
            <w:b/>
            <w:sz w:val="22"/>
          </w:rPr>
          <w:t>)</w:t>
        </w:r>
      </w:hyperlink>
      <w:r w:rsidRPr="005574F1">
        <w:rPr>
          <w:rFonts w:ascii="Arial" w:hAnsi="Arial" w:cs="Arial"/>
          <w:sz w:val="22"/>
        </w:rPr>
        <w:t xml:space="preserve">     </w:t>
      </w:r>
      <w:r w:rsidR="005574F1" w:rsidRPr="005574F1">
        <w:rPr>
          <w:rFonts w:ascii="Arial" w:hAnsi="Arial" w:cs="Arial"/>
          <w:sz w:val="22"/>
        </w:rPr>
        <w:t xml:space="preserve"> </w:t>
      </w:r>
      <w:r w:rsidRPr="005574F1">
        <w:rPr>
          <w:rFonts w:ascii="Arial" w:hAnsi="Arial" w:cs="Arial"/>
          <w:sz w:val="22"/>
        </w:rPr>
        <w:t xml:space="preserve">   </w:t>
      </w:r>
      <w:hyperlink r:id="rId18" w:history="1">
        <w:r w:rsidRPr="005574F1">
          <w:rPr>
            <w:rStyle w:val="a3"/>
            <w:rFonts w:ascii="Arial" w:hAnsi="Arial" w:cs="Arial"/>
            <w:b/>
            <w:sz w:val="22"/>
          </w:rPr>
          <w:t>УСЛОВНЫЕ СОКРАЩЕНИЯ</w:t>
        </w:r>
      </w:hyperlink>
    </w:p>
    <w:p w14:paraId="58E4828B" w14:textId="3B63DE78" w:rsidR="00DD77D3" w:rsidRDefault="00DD77D3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lastRenderedPageBreak/>
        <w:drawing>
          <wp:inline distT="0" distB="0" distL="0" distR="0" wp14:anchorId="015A858D" wp14:editId="5B78B017">
            <wp:extent cx="5894678" cy="4943960"/>
            <wp:effectExtent l="0" t="0" r="0" b="0"/>
            <wp:docPr id="13877039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70392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09962" cy="4956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C45B8" w14:textId="77777777" w:rsidR="00372823" w:rsidRDefault="00372823" w:rsidP="00AD22AC">
      <w:pPr>
        <w:jc w:val="center"/>
        <w:rPr>
          <w:rFonts w:ascii="Arial" w:hAnsi="Arial" w:cs="Arial"/>
          <w:lang w:val="en-US"/>
        </w:rPr>
      </w:pPr>
    </w:p>
    <w:p w14:paraId="52A6DD0B" w14:textId="20455646" w:rsidR="00372823" w:rsidRDefault="00372823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1F0B70B5" wp14:editId="5EF1A747">
            <wp:extent cx="6645910" cy="4481195"/>
            <wp:effectExtent l="0" t="0" r="2540" b="0"/>
            <wp:docPr id="93356113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56113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48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812AF" w14:textId="0A147B1D" w:rsidR="00D800B4" w:rsidRDefault="00D800B4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4EC3B817" wp14:editId="3891D284">
            <wp:extent cx="5423026" cy="4785023"/>
            <wp:effectExtent l="0" t="0" r="6350" b="0"/>
            <wp:docPr id="4361033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10335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35233" cy="4795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4033F9" w14:textId="77777777" w:rsidR="00D800B4" w:rsidRDefault="00D800B4" w:rsidP="00AD22AC">
      <w:pPr>
        <w:jc w:val="center"/>
        <w:rPr>
          <w:rFonts w:ascii="Arial" w:hAnsi="Arial" w:cs="Arial"/>
          <w:lang w:val="en-US"/>
        </w:rPr>
      </w:pPr>
    </w:p>
    <w:p w14:paraId="30CCDD8E" w14:textId="515AFF07" w:rsidR="00D800B4" w:rsidRDefault="00D800B4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2AF69080" wp14:editId="7C6D4A1B">
            <wp:extent cx="6645910" cy="4611370"/>
            <wp:effectExtent l="0" t="0" r="2540" b="0"/>
            <wp:docPr id="16711303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1130362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461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13DAA4" w14:textId="1638C801" w:rsidR="00C867BA" w:rsidRPr="00DD77D3" w:rsidRDefault="00C867BA" w:rsidP="00AD22AC">
      <w:pPr>
        <w:jc w:val="center"/>
        <w:rPr>
          <w:rFonts w:ascii="Arial" w:hAnsi="Arial" w:cs="Arial"/>
          <w:lang w:val="en-US"/>
        </w:rPr>
      </w:pPr>
      <w:r>
        <w:rPr>
          <w:noProof/>
        </w:rPr>
        <w:drawing>
          <wp:inline distT="0" distB="0" distL="0" distR="0" wp14:anchorId="1B5D9C37" wp14:editId="252FD0BE">
            <wp:extent cx="4679576" cy="5158443"/>
            <wp:effectExtent l="0" t="0" r="6985" b="4445"/>
            <wp:docPr id="603110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11054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681139" cy="5160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867BA" w:rsidRPr="00DD77D3" w:rsidSect="00B61E99">
      <w:headerReference w:type="default" r:id="rId2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8CC06" w14:textId="77777777" w:rsidR="00782229" w:rsidRDefault="00782229" w:rsidP="00EB7F0D">
      <w:r>
        <w:separator/>
      </w:r>
    </w:p>
  </w:endnote>
  <w:endnote w:type="continuationSeparator" w:id="0">
    <w:p w14:paraId="03EB5B3D" w14:textId="77777777" w:rsidR="00782229" w:rsidRDefault="00782229" w:rsidP="00EB7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1E7CA" w14:textId="77777777" w:rsidR="00782229" w:rsidRDefault="00782229" w:rsidP="00EB7F0D">
      <w:r>
        <w:separator/>
      </w:r>
    </w:p>
  </w:footnote>
  <w:footnote w:type="continuationSeparator" w:id="0">
    <w:p w14:paraId="540A6F52" w14:textId="77777777" w:rsidR="00782229" w:rsidRDefault="00782229" w:rsidP="00EB7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7DF2D" w14:textId="77777777" w:rsidR="000A2464" w:rsidRDefault="000A2464" w:rsidP="00D22DC3">
    <w:pPr>
      <w:pStyle w:val="a7"/>
      <w:tabs>
        <w:tab w:val="clear" w:pos="4677"/>
        <w:tab w:val="clear" w:pos="9355"/>
        <w:tab w:val="left" w:pos="622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27785"/>
    <w:multiLevelType w:val="hybridMultilevel"/>
    <w:tmpl w:val="EF86A4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0F2377"/>
    <w:multiLevelType w:val="hybridMultilevel"/>
    <w:tmpl w:val="8256A4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E2B5B78"/>
    <w:multiLevelType w:val="hybridMultilevel"/>
    <w:tmpl w:val="C27E13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AD4000"/>
    <w:multiLevelType w:val="multilevel"/>
    <w:tmpl w:val="EDA203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7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E131405"/>
    <w:multiLevelType w:val="multilevel"/>
    <w:tmpl w:val="65C23DC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37824188">
    <w:abstractNumId w:val="2"/>
  </w:num>
  <w:num w:numId="2" w16cid:durableId="201527602">
    <w:abstractNumId w:val="1"/>
  </w:num>
  <w:num w:numId="3" w16cid:durableId="359205353">
    <w:abstractNumId w:val="3"/>
  </w:num>
  <w:num w:numId="4" w16cid:durableId="1501966973">
    <w:abstractNumId w:val="4"/>
  </w:num>
  <w:num w:numId="5" w16cid:durableId="961764488">
    <w:abstractNumId w:val="5"/>
  </w:num>
  <w:num w:numId="6" w16cid:durableId="530848966">
    <w:abstractNumId w:val="5"/>
    <w:lvlOverride w:ilvl="0">
      <w:startOverride w:val="1"/>
    </w:lvlOverride>
  </w:num>
  <w:num w:numId="7" w16cid:durableId="92492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3FB"/>
    <w:rsid w:val="00003D0D"/>
    <w:rsid w:val="00004F9C"/>
    <w:rsid w:val="000071BC"/>
    <w:rsid w:val="000321C5"/>
    <w:rsid w:val="00033679"/>
    <w:rsid w:val="000366CC"/>
    <w:rsid w:val="00060282"/>
    <w:rsid w:val="00085B74"/>
    <w:rsid w:val="00095DA2"/>
    <w:rsid w:val="000971A8"/>
    <w:rsid w:val="000A0599"/>
    <w:rsid w:val="000A2464"/>
    <w:rsid w:val="000A2737"/>
    <w:rsid w:val="000A5699"/>
    <w:rsid w:val="000E1AC0"/>
    <w:rsid w:val="000F0612"/>
    <w:rsid w:val="0012004D"/>
    <w:rsid w:val="00130493"/>
    <w:rsid w:val="00147716"/>
    <w:rsid w:val="001758CC"/>
    <w:rsid w:val="001905C9"/>
    <w:rsid w:val="00196C42"/>
    <w:rsid w:val="001B1090"/>
    <w:rsid w:val="001E04A3"/>
    <w:rsid w:val="001F0F2B"/>
    <w:rsid w:val="00211DF4"/>
    <w:rsid w:val="00216FB8"/>
    <w:rsid w:val="00267B77"/>
    <w:rsid w:val="002B5CF7"/>
    <w:rsid w:val="002C47D9"/>
    <w:rsid w:val="002D09DB"/>
    <w:rsid w:val="0031796D"/>
    <w:rsid w:val="00321EE1"/>
    <w:rsid w:val="00322551"/>
    <w:rsid w:val="00341447"/>
    <w:rsid w:val="00346965"/>
    <w:rsid w:val="003546A9"/>
    <w:rsid w:val="00367F04"/>
    <w:rsid w:val="0037091A"/>
    <w:rsid w:val="00372823"/>
    <w:rsid w:val="00376D04"/>
    <w:rsid w:val="00381749"/>
    <w:rsid w:val="00391C42"/>
    <w:rsid w:val="003A0F1E"/>
    <w:rsid w:val="003A1BED"/>
    <w:rsid w:val="003B1AF8"/>
    <w:rsid w:val="003B2632"/>
    <w:rsid w:val="003B6491"/>
    <w:rsid w:val="003C1C54"/>
    <w:rsid w:val="003D03FB"/>
    <w:rsid w:val="003D1F28"/>
    <w:rsid w:val="003D3A39"/>
    <w:rsid w:val="003E2F7B"/>
    <w:rsid w:val="00402352"/>
    <w:rsid w:val="00413C99"/>
    <w:rsid w:val="00414B73"/>
    <w:rsid w:val="00415EF5"/>
    <w:rsid w:val="0043703D"/>
    <w:rsid w:val="00487173"/>
    <w:rsid w:val="004B1080"/>
    <w:rsid w:val="004D1229"/>
    <w:rsid w:val="004F7225"/>
    <w:rsid w:val="00501314"/>
    <w:rsid w:val="005343EA"/>
    <w:rsid w:val="005466F2"/>
    <w:rsid w:val="005574F1"/>
    <w:rsid w:val="005575E2"/>
    <w:rsid w:val="00557BBC"/>
    <w:rsid w:val="005609C7"/>
    <w:rsid w:val="005731B5"/>
    <w:rsid w:val="00586397"/>
    <w:rsid w:val="0059015F"/>
    <w:rsid w:val="005A0A76"/>
    <w:rsid w:val="005C23B3"/>
    <w:rsid w:val="005C7F20"/>
    <w:rsid w:val="005E78EA"/>
    <w:rsid w:val="005F1E0E"/>
    <w:rsid w:val="0060400C"/>
    <w:rsid w:val="0060446E"/>
    <w:rsid w:val="006076FE"/>
    <w:rsid w:val="0062070F"/>
    <w:rsid w:val="00674445"/>
    <w:rsid w:val="00687DA5"/>
    <w:rsid w:val="00697476"/>
    <w:rsid w:val="006A3877"/>
    <w:rsid w:val="006D7BFF"/>
    <w:rsid w:val="006E5A33"/>
    <w:rsid w:val="006F6D78"/>
    <w:rsid w:val="00717A29"/>
    <w:rsid w:val="00724AEC"/>
    <w:rsid w:val="007534A7"/>
    <w:rsid w:val="00764E41"/>
    <w:rsid w:val="00767E05"/>
    <w:rsid w:val="00782229"/>
    <w:rsid w:val="007863BE"/>
    <w:rsid w:val="00786E86"/>
    <w:rsid w:val="007A6CA8"/>
    <w:rsid w:val="007A7320"/>
    <w:rsid w:val="007D53C2"/>
    <w:rsid w:val="008060B9"/>
    <w:rsid w:val="00822603"/>
    <w:rsid w:val="00823F07"/>
    <w:rsid w:val="00832862"/>
    <w:rsid w:val="00844CB5"/>
    <w:rsid w:val="008527F1"/>
    <w:rsid w:val="0086269D"/>
    <w:rsid w:val="008637F7"/>
    <w:rsid w:val="00891298"/>
    <w:rsid w:val="00893DD6"/>
    <w:rsid w:val="008A0500"/>
    <w:rsid w:val="008A3662"/>
    <w:rsid w:val="008A4994"/>
    <w:rsid w:val="008A7925"/>
    <w:rsid w:val="008B34B0"/>
    <w:rsid w:val="008C5E62"/>
    <w:rsid w:val="008D7D0C"/>
    <w:rsid w:val="008E142D"/>
    <w:rsid w:val="008E3FE9"/>
    <w:rsid w:val="008E555B"/>
    <w:rsid w:val="0090571C"/>
    <w:rsid w:val="009203FA"/>
    <w:rsid w:val="0093436B"/>
    <w:rsid w:val="00946A3B"/>
    <w:rsid w:val="00950ED5"/>
    <w:rsid w:val="00951287"/>
    <w:rsid w:val="00951351"/>
    <w:rsid w:val="00954B02"/>
    <w:rsid w:val="00961294"/>
    <w:rsid w:val="00967008"/>
    <w:rsid w:val="009752ED"/>
    <w:rsid w:val="009901C5"/>
    <w:rsid w:val="00A1416D"/>
    <w:rsid w:val="00A24838"/>
    <w:rsid w:val="00A4576E"/>
    <w:rsid w:val="00A700F1"/>
    <w:rsid w:val="00A74C2E"/>
    <w:rsid w:val="00A849D0"/>
    <w:rsid w:val="00A84F9E"/>
    <w:rsid w:val="00A87599"/>
    <w:rsid w:val="00AD22AC"/>
    <w:rsid w:val="00AD5923"/>
    <w:rsid w:val="00AD60E2"/>
    <w:rsid w:val="00B0201E"/>
    <w:rsid w:val="00B04E43"/>
    <w:rsid w:val="00B0621C"/>
    <w:rsid w:val="00B16BC5"/>
    <w:rsid w:val="00B30346"/>
    <w:rsid w:val="00B61E99"/>
    <w:rsid w:val="00B67168"/>
    <w:rsid w:val="00B74F1D"/>
    <w:rsid w:val="00B96046"/>
    <w:rsid w:val="00BA070B"/>
    <w:rsid w:val="00BA3CE7"/>
    <w:rsid w:val="00BB4057"/>
    <w:rsid w:val="00BE0858"/>
    <w:rsid w:val="00BE316F"/>
    <w:rsid w:val="00C1584F"/>
    <w:rsid w:val="00C24F37"/>
    <w:rsid w:val="00C304F4"/>
    <w:rsid w:val="00C37843"/>
    <w:rsid w:val="00C408BA"/>
    <w:rsid w:val="00C45D8D"/>
    <w:rsid w:val="00C5014E"/>
    <w:rsid w:val="00C53A38"/>
    <w:rsid w:val="00C77A5A"/>
    <w:rsid w:val="00C867BA"/>
    <w:rsid w:val="00C907CD"/>
    <w:rsid w:val="00C95A2E"/>
    <w:rsid w:val="00CC2235"/>
    <w:rsid w:val="00D044E3"/>
    <w:rsid w:val="00D22DC3"/>
    <w:rsid w:val="00D40134"/>
    <w:rsid w:val="00D52F25"/>
    <w:rsid w:val="00D55A72"/>
    <w:rsid w:val="00D614EB"/>
    <w:rsid w:val="00D6185D"/>
    <w:rsid w:val="00D762A6"/>
    <w:rsid w:val="00D800B4"/>
    <w:rsid w:val="00D9320E"/>
    <w:rsid w:val="00DA76D1"/>
    <w:rsid w:val="00DB2DEB"/>
    <w:rsid w:val="00DD0FE3"/>
    <w:rsid w:val="00DD5754"/>
    <w:rsid w:val="00DD77D3"/>
    <w:rsid w:val="00DD785B"/>
    <w:rsid w:val="00E167C4"/>
    <w:rsid w:val="00E21116"/>
    <w:rsid w:val="00E249ED"/>
    <w:rsid w:val="00E3008D"/>
    <w:rsid w:val="00E36F3A"/>
    <w:rsid w:val="00E44051"/>
    <w:rsid w:val="00E46FC4"/>
    <w:rsid w:val="00E64E5D"/>
    <w:rsid w:val="00E768B5"/>
    <w:rsid w:val="00E840F4"/>
    <w:rsid w:val="00EA6C64"/>
    <w:rsid w:val="00EB3614"/>
    <w:rsid w:val="00EB7F0D"/>
    <w:rsid w:val="00EC2F01"/>
    <w:rsid w:val="00ED733A"/>
    <w:rsid w:val="00EE0F0B"/>
    <w:rsid w:val="00EE35EF"/>
    <w:rsid w:val="00F00F34"/>
    <w:rsid w:val="00F04701"/>
    <w:rsid w:val="00F0482E"/>
    <w:rsid w:val="00F06A6B"/>
    <w:rsid w:val="00F118AF"/>
    <w:rsid w:val="00F24544"/>
    <w:rsid w:val="00F25C6C"/>
    <w:rsid w:val="00F30D8B"/>
    <w:rsid w:val="00F32E4C"/>
    <w:rsid w:val="00F47B1F"/>
    <w:rsid w:val="00F54115"/>
    <w:rsid w:val="00F7193F"/>
    <w:rsid w:val="00F80DE9"/>
    <w:rsid w:val="00FB76FF"/>
    <w:rsid w:val="00FD0A33"/>
    <w:rsid w:val="00FF1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1AD770"/>
  <w15:docId w15:val="{FFEC9632-CA3F-49D2-A254-50F508815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D03F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466F2"/>
    <w:rPr>
      <w:color w:val="0000FF"/>
      <w:u w:val="single"/>
    </w:rPr>
  </w:style>
  <w:style w:type="paragraph" w:styleId="a4">
    <w:name w:val="List Paragraph"/>
    <w:basedOn w:val="a"/>
    <w:rsid w:val="00764E41"/>
    <w:pPr>
      <w:suppressAutoHyphens/>
      <w:autoSpaceDN w:val="0"/>
      <w:ind w:left="720"/>
      <w:textAlignment w:val="baseline"/>
    </w:pPr>
  </w:style>
  <w:style w:type="paragraph" w:styleId="a5">
    <w:name w:val="footer"/>
    <w:basedOn w:val="a"/>
    <w:link w:val="a6"/>
    <w:rsid w:val="00764E41"/>
    <w:pPr>
      <w:tabs>
        <w:tab w:val="center" w:pos="4677"/>
        <w:tab w:val="right" w:pos="9355"/>
      </w:tabs>
      <w:suppressAutoHyphens/>
      <w:autoSpaceDN w:val="0"/>
      <w:textAlignment w:val="baseline"/>
    </w:pPr>
    <w:rPr>
      <w:sz w:val="20"/>
      <w:szCs w:val="20"/>
      <w:lang w:eastAsia="ar-SA"/>
    </w:rPr>
  </w:style>
  <w:style w:type="character" w:customStyle="1" w:styleId="a6">
    <w:name w:val="Нижний колонтитул Знак"/>
    <w:basedOn w:val="a0"/>
    <w:link w:val="a5"/>
    <w:rsid w:val="00764E41"/>
    <w:rPr>
      <w:lang w:eastAsia="ar-SA"/>
    </w:rPr>
  </w:style>
  <w:style w:type="paragraph" w:styleId="a7">
    <w:name w:val="header"/>
    <w:basedOn w:val="a"/>
    <w:link w:val="a8"/>
    <w:unhideWhenUsed/>
    <w:rsid w:val="00EB7F0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EB7F0D"/>
    <w:rPr>
      <w:sz w:val="24"/>
      <w:szCs w:val="24"/>
    </w:rPr>
  </w:style>
  <w:style w:type="paragraph" w:styleId="a9">
    <w:name w:val="Balloon Text"/>
    <w:basedOn w:val="a"/>
    <w:link w:val="aa"/>
    <w:rsid w:val="00D4013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D40134"/>
    <w:rPr>
      <w:rFonts w:ascii="Tahoma" w:hAnsi="Tahoma" w:cs="Tahoma"/>
      <w:sz w:val="16"/>
      <w:szCs w:val="16"/>
    </w:rPr>
  </w:style>
  <w:style w:type="character" w:styleId="ab">
    <w:name w:val="FollowedHyperlink"/>
    <w:basedOn w:val="a0"/>
    <w:semiHidden/>
    <w:unhideWhenUsed/>
    <w:rsid w:val="00DA76D1"/>
    <w:rPr>
      <w:color w:val="954F72" w:themeColor="followedHyperlink"/>
      <w:u w:val="single"/>
    </w:rPr>
  </w:style>
  <w:style w:type="character" w:styleId="ac">
    <w:name w:val="Unresolved Mention"/>
    <w:basedOn w:val="a0"/>
    <w:uiPriority w:val="99"/>
    <w:semiHidden/>
    <w:unhideWhenUsed/>
    <w:rsid w:val="000E1A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13" Type="http://schemas.openxmlformats.org/officeDocument/2006/relationships/hyperlink" Target="https://vk.com/@mylibrary2-medialnye-zaglotochnye-limfozuly" TargetMode="External"/><Relationship Id="rId18" Type="http://schemas.openxmlformats.org/officeDocument/2006/relationships/hyperlink" Target="https://vetct.tb.ru/sorkr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4.png"/><Relationship Id="rId7" Type="http://schemas.openxmlformats.org/officeDocument/2006/relationships/image" Target="media/image1.jpeg"/><Relationship Id="rId12" Type="http://schemas.openxmlformats.org/officeDocument/2006/relationships/hyperlink" Target="https://vetct.tb.ru/kemelman" TargetMode="External"/><Relationship Id="rId17" Type="http://schemas.openxmlformats.org/officeDocument/2006/relationships/hyperlink" Target="https://vetct.tb.ru/vlad2/norm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vetct.tb.ru/vlad2/zalkychenie" TargetMode="External"/><Relationship Id="rId20" Type="http://schemas.openxmlformats.org/officeDocument/2006/relationships/image" Target="media/image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SkolkovoVet_CT_MRI_Bot" TargetMode="External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s://vk.com/@mylibrary2-mandibula" TargetMode="External"/><Relationship Id="rId23" Type="http://schemas.openxmlformats.org/officeDocument/2006/relationships/image" Target="media/image6.png"/><Relationship Id="rId10" Type="http://schemas.openxmlformats.org/officeDocument/2006/relationships/hyperlink" Target="mailto:&#1089;t-mri@skolkovo.vet" TargetMode="External"/><Relationship Id="rId19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skolkovo.vet" TargetMode="External"/><Relationship Id="rId14" Type="http://schemas.openxmlformats.org/officeDocument/2006/relationships/hyperlink" Target="https://www.imaios.com/ru/vet-anatomy/sobaka/sobaka-golovnoj-mozg" TargetMode="External"/><Relationship Id="rId22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3179</CharactersWithSpaces>
  <SharedDoc>false</SharedDoc>
  <HLinks>
    <vt:vector size="12" baseType="variant">
      <vt:variant>
        <vt:i4>1966134</vt:i4>
      </vt:variant>
      <vt:variant>
        <vt:i4>3</vt:i4>
      </vt:variant>
      <vt:variant>
        <vt:i4>0</vt:i4>
      </vt:variant>
      <vt:variant>
        <vt:i4>5</vt:i4>
      </vt:variant>
      <vt:variant>
        <vt:lpwstr>mailto:x-ray@1vet.ru</vt:lpwstr>
      </vt:variant>
      <vt:variant>
        <vt:lpwstr/>
      </vt:variant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МРТ</dc:creator>
  <cp:lastModifiedBy>KT</cp:lastModifiedBy>
  <cp:revision>4</cp:revision>
  <dcterms:created xsi:type="dcterms:W3CDTF">2026-07-17T13:34:00Z</dcterms:created>
  <dcterms:modified xsi:type="dcterms:W3CDTF">2026-07-17T14:16:00Z</dcterms:modified>
</cp:coreProperties>
</file>