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574F9" w14:textId="0D09F0D8" w:rsidR="002212DF" w:rsidRPr="002212DF" w:rsidRDefault="0005468C" w:rsidP="002212D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2212DF" w:rsidRPr="002212DF">
        <w:rPr>
          <w:rFonts w:ascii="Times New Roman" w:hAnsi="Times New Roman" w:cs="Times New Roman"/>
        </w:rPr>
        <w:t xml:space="preserve">Владелец: </w:t>
      </w:r>
      <w:r w:rsidR="00D62454">
        <w:rPr>
          <w:rFonts w:ascii="Times New Roman" w:hAnsi="Times New Roman" w:cs="Times New Roman"/>
        </w:rPr>
        <w:t>Евдокимова</w:t>
      </w:r>
    </w:p>
    <w:p w14:paraId="0783F76A" w14:textId="2BBF9DA8" w:rsidR="002212DF" w:rsidRPr="002212DF" w:rsidRDefault="0038342D" w:rsidP="00CF26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Кличка </w:t>
      </w:r>
      <w:proofErr w:type="gramStart"/>
      <w:r>
        <w:rPr>
          <w:rFonts w:ascii="Times New Roman" w:hAnsi="Times New Roman" w:cs="Times New Roman"/>
        </w:rPr>
        <w:t>животного:</w:t>
      </w:r>
      <w:r w:rsidR="00305F90">
        <w:rPr>
          <w:rFonts w:ascii="Times New Roman" w:hAnsi="Times New Roman" w:cs="Times New Roman"/>
        </w:rPr>
        <w:t xml:space="preserve">   </w:t>
      </w:r>
      <w:proofErr w:type="gramEnd"/>
      <w:r w:rsidR="00D62454">
        <w:rPr>
          <w:rFonts w:ascii="Times New Roman" w:hAnsi="Times New Roman" w:cs="Times New Roman"/>
        </w:rPr>
        <w:t>Фунт</w:t>
      </w:r>
      <w:r w:rsidR="002212DF" w:rsidRPr="002212DF">
        <w:rPr>
          <w:rFonts w:ascii="Times New Roman" w:hAnsi="Times New Roman" w:cs="Times New Roman"/>
        </w:rPr>
        <w:br/>
        <w:t>Вид:</w:t>
      </w:r>
      <w:r w:rsidR="00305F90">
        <w:rPr>
          <w:rFonts w:ascii="Times New Roman" w:hAnsi="Times New Roman" w:cs="Times New Roman"/>
        </w:rPr>
        <w:t xml:space="preserve"> </w:t>
      </w:r>
      <w:r w:rsidR="00D81E0C">
        <w:rPr>
          <w:rFonts w:ascii="Times New Roman" w:hAnsi="Times New Roman" w:cs="Times New Roman"/>
        </w:rPr>
        <w:t>Кошка, сам</w:t>
      </w:r>
      <w:r w:rsidR="00BC3D9E">
        <w:rPr>
          <w:rFonts w:ascii="Times New Roman" w:hAnsi="Times New Roman" w:cs="Times New Roman"/>
        </w:rPr>
        <w:t>ец</w:t>
      </w:r>
      <w:r w:rsidR="002212DF" w:rsidRPr="002212DF">
        <w:rPr>
          <w:rFonts w:ascii="Times New Roman" w:hAnsi="Times New Roman" w:cs="Times New Roman"/>
        </w:rPr>
        <w:br/>
        <w:t>Порода:</w:t>
      </w:r>
      <w:r w:rsidR="00305F90">
        <w:rPr>
          <w:rFonts w:ascii="Times New Roman" w:hAnsi="Times New Roman" w:cs="Times New Roman"/>
        </w:rPr>
        <w:t xml:space="preserve"> </w:t>
      </w:r>
      <w:r w:rsidR="00BC3D9E">
        <w:rPr>
          <w:rFonts w:ascii="Times New Roman" w:hAnsi="Times New Roman" w:cs="Times New Roman"/>
        </w:rPr>
        <w:t>Мейн-Кун</w:t>
      </w:r>
      <w:r w:rsidR="002212DF" w:rsidRPr="002212DF">
        <w:rPr>
          <w:rFonts w:ascii="Times New Roman" w:hAnsi="Times New Roman" w:cs="Times New Roman"/>
        </w:rPr>
        <w:br/>
        <w:t>Возраст:</w:t>
      </w:r>
      <w:r w:rsidR="00305F90">
        <w:rPr>
          <w:rFonts w:ascii="Times New Roman" w:hAnsi="Times New Roman" w:cs="Times New Roman"/>
        </w:rPr>
        <w:t xml:space="preserve"> </w:t>
      </w:r>
      <w:r w:rsidR="00BC3D9E">
        <w:rPr>
          <w:rFonts w:ascii="Times New Roman" w:hAnsi="Times New Roman" w:cs="Times New Roman"/>
        </w:rPr>
        <w:t>1</w:t>
      </w:r>
      <w:r w:rsidR="00D62454">
        <w:rPr>
          <w:rFonts w:ascii="Times New Roman" w:hAnsi="Times New Roman" w:cs="Times New Roman"/>
        </w:rPr>
        <w:t xml:space="preserve">4 </w:t>
      </w:r>
      <w:r w:rsidR="00BC3D9E">
        <w:rPr>
          <w:rFonts w:ascii="Times New Roman" w:hAnsi="Times New Roman" w:cs="Times New Roman"/>
        </w:rPr>
        <w:t>лет</w:t>
      </w:r>
      <w:r w:rsidR="002212DF" w:rsidRPr="002212DF">
        <w:rPr>
          <w:rFonts w:ascii="Times New Roman" w:hAnsi="Times New Roman" w:cs="Times New Roman"/>
        </w:rPr>
        <w:br/>
        <w:t>Стерилизована</w:t>
      </w:r>
      <w:r w:rsidR="009708B2">
        <w:rPr>
          <w:rFonts w:ascii="Times New Roman" w:hAnsi="Times New Roman" w:cs="Times New Roman"/>
        </w:rPr>
        <w:t>/Кастрирован</w:t>
      </w:r>
      <w:r w:rsidR="0005468C">
        <w:rPr>
          <w:rFonts w:ascii="Times New Roman" w:hAnsi="Times New Roman" w:cs="Times New Roman"/>
        </w:rPr>
        <w:t xml:space="preserve"> </w:t>
      </w:r>
      <w:r w:rsidR="00D81E0C">
        <w:rPr>
          <w:rFonts w:ascii="Times New Roman" w:hAnsi="Times New Roman" w:cs="Times New Roman"/>
        </w:rPr>
        <w:t xml:space="preserve">- </w:t>
      </w:r>
      <w:r w:rsidR="00BC3D9E">
        <w:rPr>
          <w:rFonts w:ascii="Times New Roman" w:hAnsi="Times New Roman" w:cs="Times New Roman"/>
        </w:rPr>
        <w:t>да</w:t>
      </w:r>
    </w:p>
    <w:p w14:paraId="429DB4F0" w14:textId="51FAA3B2" w:rsidR="002212DF" w:rsidRDefault="002212DF" w:rsidP="00FE243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55F85">
        <w:rPr>
          <w:noProof/>
          <w:lang w:eastAsia="ru-RU"/>
        </w:rPr>
        <w:drawing>
          <wp:inline distT="0" distB="0" distL="0" distR="0" wp14:anchorId="1766BF28" wp14:editId="5BC00CB0">
            <wp:extent cx="1654289" cy="771525"/>
            <wp:effectExtent l="0" t="0" r="3175" b="0"/>
            <wp:docPr id="2" name="Рисунок 2" descr="C:\Users\VET\Downloads\i (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ET\Downloads\i (8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2825" cy="831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B93015" w14:textId="77777777" w:rsidR="002212DF" w:rsidRDefault="002212DF" w:rsidP="00FE243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B7E4C52" w14:textId="77777777" w:rsidR="002212DF" w:rsidRDefault="002212DF" w:rsidP="00FE243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  <w:sectPr w:rsidR="002212DF" w:rsidSect="00CD2BDF">
          <w:pgSz w:w="11906" w:h="16838"/>
          <w:pgMar w:top="709" w:right="850" w:bottom="568" w:left="1701" w:header="708" w:footer="708" w:gutter="0"/>
          <w:cols w:num="2" w:space="708"/>
          <w:docGrid w:linePitch="360"/>
        </w:sectPr>
      </w:pPr>
    </w:p>
    <w:p w14:paraId="4E8FE009" w14:textId="69628285" w:rsidR="006F3366" w:rsidRPr="006F3366" w:rsidRDefault="00D62454" w:rsidP="006F33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10.04.</w:t>
      </w:r>
      <w:r w:rsidR="006F3366" w:rsidRPr="006F3366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6</w:t>
      </w:r>
    </w:p>
    <w:p w14:paraId="59F2306F" w14:textId="77777777" w:rsidR="009708B2" w:rsidRPr="008A32B8" w:rsidRDefault="009708B2" w:rsidP="009708B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A32B8">
        <w:rPr>
          <w:rFonts w:ascii="Times New Roman" w:hAnsi="Times New Roman" w:cs="Times New Roman"/>
          <w:b/>
          <w:bCs/>
          <w:sz w:val="32"/>
          <w:szCs w:val="32"/>
        </w:rPr>
        <w:t>Протокол ультразвукового исследования</w:t>
      </w:r>
    </w:p>
    <w:p w14:paraId="52306540" w14:textId="0B22D938" w:rsidR="00D9107E" w:rsidRPr="00D9107E" w:rsidRDefault="00D9107E" w:rsidP="00D9107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107E">
        <w:rPr>
          <w:rFonts w:ascii="Times New Roman" w:hAnsi="Times New Roman" w:cs="Times New Roman"/>
          <w:b/>
          <w:bCs/>
          <w:sz w:val="24"/>
          <w:szCs w:val="24"/>
        </w:rPr>
        <w:t>Мочевой пузырь</w:t>
      </w:r>
      <w:proofErr w:type="gramStart"/>
      <w:r w:rsidRPr="00D9107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D9107E">
        <w:rPr>
          <w:rFonts w:ascii="Times New Roman" w:hAnsi="Times New Roman" w:cs="Times New Roman"/>
          <w:sz w:val="24"/>
          <w:szCs w:val="24"/>
        </w:rPr>
        <w:t xml:space="preserve"> Визуализируется</w:t>
      </w:r>
      <w:proofErr w:type="gramEnd"/>
      <w:r w:rsidRPr="00D9107E">
        <w:rPr>
          <w:rFonts w:ascii="Times New Roman" w:hAnsi="Times New Roman" w:cs="Times New Roman"/>
          <w:sz w:val="24"/>
          <w:szCs w:val="24"/>
        </w:rPr>
        <w:t>, наполнен</w:t>
      </w:r>
      <w:r w:rsidR="00BC3D9E">
        <w:rPr>
          <w:rFonts w:ascii="Times New Roman" w:hAnsi="Times New Roman" w:cs="Times New Roman"/>
          <w:sz w:val="24"/>
          <w:szCs w:val="24"/>
        </w:rPr>
        <w:t xml:space="preserve"> </w:t>
      </w:r>
      <w:r w:rsidR="00D62454">
        <w:rPr>
          <w:rFonts w:ascii="Times New Roman" w:hAnsi="Times New Roman" w:cs="Times New Roman"/>
          <w:sz w:val="24"/>
          <w:szCs w:val="24"/>
        </w:rPr>
        <w:t>умеренно</w:t>
      </w:r>
      <w:r w:rsidR="00570CDA">
        <w:rPr>
          <w:rFonts w:ascii="Times New Roman" w:hAnsi="Times New Roman" w:cs="Times New Roman"/>
          <w:sz w:val="24"/>
          <w:szCs w:val="24"/>
        </w:rPr>
        <w:t xml:space="preserve">, размер около </w:t>
      </w:r>
      <w:r w:rsidR="00D62454">
        <w:rPr>
          <w:rFonts w:ascii="Times New Roman" w:hAnsi="Times New Roman" w:cs="Times New Roman"/>
          <w:sz w:val="24"/>
          <w:szCs w:val="24"/>
        </w:rPr>
        <w:t>2</w:t>
      </w:r>
      <w:r w:rsidR="00570CDA">
        <w:rPr>
          <w:rFonts w:ascii="Times New Roman" w:hAnsi="Times New Roman" w:cs="Times New Roman"/>
          <w:sz w:val="24"/>
          <w:szCs w:val="24"/>
        </w:rPr>
        <w:t>,30 см</w:t>
      </w:r>
      <w:r w:rsidRPr="00D9107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9107E">
        <w:rPr>
          <w:rFonts w:ascii="Times New Roman" w:hAnsi="Times New Roman" w:cs="Times New Roman"/>
          <w:sz w:val="24"/>
          <w:szCs w:val="24"/>
        </w:rPr>
        <w:t>Эхогенность</w:t>
      </w:r>
      <w:proofErr w:type="spellEnd"/>
      <w:r w:rsidRPr="00D9107E">
        <w:rPr>
          <w:rFonts w:ascii="Times New Roman" w:hAnsi="Times New Roman" w:cs="Times New Roman"/>
          <w:sz w:val="24"/>
          <w:szCs w:val="24"/>
        </w:rPr>
        <w:t xml:space="preserve"> содержимого в норме, осадка </w:t>
      </w:r>
      <w:r w:rsidR="00BC3D9E">
        <w:rPr>
          <w:rFonts w:ascii="Times New Roman" w:hAnsi="Times New Roman" w:cs="Times New Roman"/>
          <w:sz w:val="24"/>
          <w:szCs w:val="24"/>
        </w:rPr>
        <w:t>не</w:t>
      </w:r>
      <w:r w:rsidR="00D62454">
        <w:rPr>
          <w:rFonts w:ascii="Times New Roman" w:hAnsi="Times New Roman" w:cs="Times New Roman"/>
          <w:sz w:val="24"/>
          <w:szCs w:val="24"/>
        </w:rPr>
        <w:t>т</w:t>
      </w:r>
      <w:r w:rsidRPr="00D9107E">
        <w:rPr>
          <w:rFonts w:ascii="Times New Roman" w:hAnsi="Times New Roman" w:cs="Times New Roman"/>
          <w:sz w:val="24"/>
          <w:szCs w:val="24"/>
        </w:rPr>
        <w:t>. Стенка не утолщена, размер – 0,</w:t>
      </w:r>
      <w:r w:rsidR="00570CDA">
        <w:rPr>
          <w:rFonts w:ascii="Times New Roman" w:hAnsi="Times New Roman" w:cs="Times New Roman"/>
          <w:sz w:val="24"/>
          <w:szCs w:val="24"/>
        </w:rPr>
        <w:t>1</w:t>
      </w:r>
      <w:r w:rsidRPr="00D9107E">
        <w:rPr>
          <w:rFonts w:ascii="Times New Roman" w:hAnsi="Times New Roman" w:cs="Times New Roman"/>
          <w:sz w:val="24"/>
          <w:szCs w:val="24"/>
        </w:rPr>
        <w:t xml:space="preserve">0 см. </w:t>
      </w:r>
      <w:r>
        <w:rPr>
          <w:rFonts w:ascii="Times New Roman" w:hAnsi="Times New Roman" w:cs="Times New Roman"/>
          <w:sz w:val="24"/>
          <w:szCs w:val="24"/>
        </w:rPr>
        <w:t>Устье уретры – 0,5</w:t>
      </w:r>
      <w:r w:rsidR="00570CDA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см. Уретра – 0,2</w:t>
      </w:r>
      <w:r w:rsidR="00570CD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см.</w:t>
      </w:r>
    </w:p>
    <w:p w14:paraId="25A923AA" w14:textId="17AC6150" w:rsidR="00D9107E" w:rsidRPr="00D9107E" w:rsidRDefault="00D9107E" w:rsidP="00D9107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107E">
        <w:rPr>
          <w:rFonts w:ascii="Times New Roman" w:hAnsi="Times New Roman" w:cs="Times New Roman"/>
          <w:b/>
          <w:bCs/>
          <w:sz w:val="24"/>
          <w:szCs w:val="24"/>
        </w:rPr>
        <w:t>Левая почка:</w:t>
      </w:r>
      <w:r w:rsidRPr="00D9107E">
        <w:rPr>
          <w:rFonts w:ascii="Times New Roman" w:hAnsi="Times New Roman" w:cs="Times New Roman"/>
          <w:sz w:val="24"/>
          <w:szCs w:val="24"/>
        </w:rPr>
        <w:t xml:space="preserve"> Размер </w:t>
      </w:r>
      <w:r w:rsidR="0091451A">
        <w:rPr>
          <w:rFonts w:ascii="Times New Roman" w:hAnsi="Times New Roman" w:cs="Times New Roman"/>
          <w:sz w:val="24"/>
          <w:szCs w:val="24"/>
        </w:rPr>
        <w:t>4,</w:t>
      </w:r>
      <w:r w:rsidR="00D62454">
        <w:rPr>
          <w:rFonts w:ascii="Times New Roman" w:hAnsi="Times New Roman" w:cs="Times New Roman"/>
          <w:sz w:val="24"/>
          <w:szCs w:val="24"/>
        </w:rPr>
        <w:t>54</w:t>
      </w:r>
      <w:r w:rsidRPr="00D9107E">
        <w:rPr>
          <w:rFonts w:ascii="Times New Roman" w:hAnsi="Times New Roman" w:cs="Times New Roman"/>
          <w:sz w:val="24"/>
          <w:szCs w:val="24"/>
        </w:rPr>
        <w:t>х</w:t>
      </w:r>
      <w:r w:rsidR="00D62454">
        <w:rPr>
          <w:rFonts w:ascii="Times New Roman" w:hAnsi="Times New Roman" w:cs="Times New Roman"/>
          <w:sz w:val="24"/>
          <w:szCs w:val="24"/>
        </w:rPr>
        <w:t>2,87</w:t>
      </w:r>
      <w:r w:rsidRPr="00D9107E">
        <w:rPr>
          <w:rFonts w:ascii="Times New Roman" w:hAnsi="Times New Roman" w:cs="Times New Roman"/>
          <w:sz w:val="24"/>
          <w:szCs w:val="24"/>
        </w:rPr>
        <w:t xml:space="preserve"> см, корковый слой 0,</w:t>
      </w:r>
      <w:r w:rsidR="00D62454">
        <w:rPr>
          <w:rFonts w:ascii="Times New Roman" w:hAnsi="Times New Roman" w:cs="Times New Roman"/>
          <w:sz w:val="24"/>
          <w:szCs w:val="24"/>
        </w:rPr>
        <w:t>66</w:t>
      </w:r>
      <w:r w:rsidRPr="00D9107E">
        <w:rPr>
          <w:rFonts w:ascii="Times New Roman" w:hAnsi="Times New Roman" w:cs="Times New Roman"/>
          <w:sz w:val="24"/>
          <w:szCs w:val="24"/>
        </w:rPr>
        <w:t xml:space="preserve"> см. Форма бобовидная, гладкая, </w:t>
      </w:r>
      <w:proofErr w:type="spellStart"/>
      <w:r w:rsidRPr="00D9107E">
        <w:rPr>
          <w:rFonts w:ascii="Times New Roman" w:hAnsi="Times New Roman" w:cs="Times New Roman"/>
          <w:sz w:val="24"/>
          <w:szCs w:val="24"/>
        </w:rPr>
        <w:t>кортико</w:t>
      </w:r>
      <w:proofErr w:type="spellEnd"/>
      <w:r w:rsidRPr="00D9107E">
        <w:rPr>
          <w:rFonts w:ascii="Times New Roman" w:hAnsi="Times New Roman" w:cs="Times New Roman"/>
          <w:sz w:val="24"/>
          <w:szCs w:val="24"/>
        </w:rPr>
        <w:t xml:space="preserve">-медуллярная дифференциация </w:t>
      </w:r>
      <w:r w:rsidR="00D62454">
        <w:rPr>
          <w:rFonts w:ascii="Times New Roman" w:hAnsi="Times New Roman" w:cs="Times New Roman"/>
          <w:sz w:val="24"/>
          <w:szCs w:val="24"/>
        </w:rPr>
        <w:t>сглажена</w:t>
      </w:r>
      <w:r w:rsidRPr="00D910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9107E">
        <w:rPr>
          <w:rFonts w:ascii="Times New Roman" w:hAnsi="Times New Roman" w:cs="Times New Roman"/>
          <w:sz w:val="24"/>
          <w:szCs w:val="24"/>
        </w:rPr>
        <w:t>эхогенность</w:t>
      </w:r>
      <w:proofErr w:type="spellEnd"/>
      <w:r w:rsidRPr="00D9107E">
        <w:rPr>
          <w:rFonts w:ascii="Times New Roman" w:hAnsi="Times New Roman" w:cs="Times New Roman"/>
          <w:sz w:val="24"/>
          <w:szCs w:val="24"/>
        </w:rPr>
        <w:t xml:space="preserve"> коркового слоя повышена, лоханка не расширена. Признаков конкрементов и образований – нет. </w:t>
      </w:r>
    </w:p>
    <w:p w14:paraId="64C9FB4F" w14:textId="6DDDA00E" w:rsidR="00D9107E" w:rsidRPr="00D9107E" w:rsidRDefault="00D9107E" w:rsidP="00D9107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107E">
        <w:rPr>
          <w:rFonts w:ascii="Times New Roman" w:hAnsi="Times New Roman" w:cs="Times New Roman"/>
          <w:b/>
          <w:bCs/>
          <w:sz w:val="24"/>
          <w:szCs w:val="24"/>
        </w:rPr>
        <w:t>Правая почка:</w:t>
      </w:r>
      <w:r w:rsidRPr="00D9107E">
        <w:rPr>
          <w:rFonts w:ascii="Times New Roman" w:hAnsi="Times New Roman" w:cs="Times New Roman"/>
          <w:sz w:val="24"/>
          <w:szCs w:val="24"/>
        </w:rPr>
        <w:t xml:space="preserve"> Размер </w:t>
      </w:r>
      <w:r w:rsidR="00D62454">
        <w:rPr>
          <w:rFonts w:ascii="Times New Roman" w:hAnsi="Times New Roman" w:cs="Times New Roman"/>
          <w:sz w:val="24"/>
          <w:szCs w:val="24"/>
        </w:rPr>
        <w:t>4,74</w:t>
      </w:r>
      <w:r w:rsidRPr="00D9107E">
        <w:rPr>
          <w:rFonts w:ascii="Times New Roman" w:hAnsi="Times New Roman" w:cs="Times New Roman"/>
          <w:sz w:val="24"/>
          <w:szCs w:val="24"/>
        </w:rPr>
        <w:t>х</w:t>
      </w:r>
      <w:r w:rsidR="00E17251">
        <w:rPr>
          <w:rFonts w:ascii="Times New Roman" w:hAnsi="Times New Roman" w:cs="Times New Roman"/>
          <w:sz w:val="24"/>
          <w:szCs w:val="24"/>
        </w:rPr>
        <w:t>2,</w:t>
      </w:r>
      <w:r w:rsidR="00D62454">
        <w:rPr>
          <w:rFonts w:ascii="Times New Roman" w:hAnsi="Times New Roman" w:cs="Times New Roman"/>
          <w:sz w:val="24"/>
          <w:szCs w:val="24"/>
        </w:rPr>
        <w:t>7</w:t>
      </w:r>
      <w:r w:rsidRPr="00D9107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9107E">
        <w:rPr>
          <w:rFonts w:ascii="Times New Roman" w:hAnsi="Times New Roman" w:cs="Times New Roman"/>
          <w:sz w:val="24"/>
          <w:szCs w:val="24"/>
        </w:rPr>
        <w:t>см ,</w:t>
      </w:r>
      <w:proofErr w:type="gramEnd"/>
      <w:r w:rsidRPr="00D9107E">
        <w:rPr>
          <w:rFonts w:ascii="Times New Roman" w:hAnsi="Times New Roman" w:cs="Times New Roman"/>
          <w:sz w:val="24"/>
          <w:szCs w:val="24"/>
        </w:rPr>
        <w:t xml:space="preserve"> корковый слой 0,</w:t>
      </w:r>
      <w:r w:rsidR="00D62454">
        <w:rPr>
          <w:rFonts w:ascii="Times New Roman" w:hAnsi="Times New Roman" w:cs="Times New Roman"/>
          <w:sz w:val="24"/>
          <w:szCs w:val="24"/>
        </w:rPr>
        <w:t>66</w:t>
      </w:r>
      <w:r w:rsidRPr="00D9107E">
        <w:rPr>
          <w:rFonts w:ascii="Times New Roman" w:hAnsi="Times New Roman" w:cs="Times New Roman"/>
          <w:sz w:val="24"/>
          <w:szCs w:val="24"/>
        </w:rPr>
        <w:t xml:space="preserve"> см. Форма бобовидная, гладкая, </w:t>
      </w:r>
      <w:proofErr w:type="spellStart"/>
      <w:r w:rsidRPr="00D9107E">
        <w:rPr>
          <w:rFonts w:ascii="Times New Roman" w:hAnsi="Times New Roman" w:cs="Times New Roman"/>
          <w:sz w:val="24"/>
          <w:szCs w:val="24"/>
        </w:rPr>
        <w:t>кортико</w:t>
      </w:r>
      <w:proofErr w:type="spellEnd"/>
      <w:r w:rsidRPr="00D9107E">
        <w:rPr>
          <w:rFonts w:ascii="Times New Roman" w:hAnsi="Times New Roman" w:cs="Times New Roman"/>
          <w:sz w:val="24"/>
          <w:szCs w:val="24"/>
        </w:rPr>
        <w:t xml:space="preserve">-медуллярная дифференциация </w:t>
      </w:r>
      <w:r w:rsidR="00D62454">
        <w:rPr>
          <w:rFonts w:ascii="Times New Roman" w:hAnsi="Times New Roman" w:cs="Times New Roman"/>
          <w:sz w:val="24"/>
          <w:szCs w:val="24"/>
        </w:rPr>
        <w:t>сглажена</w:t>
      </w:r>
      <w:r w:rsidRPr="00D910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9107E">
        <w:rPr>
          <w:rFonts w:ascii="Times New Roman" w:hAnsi="Times New Roman" w:cs="Times New Roman"/>
          <w:sz w:val="24"/>
          <w:szCs w:val="24"/>
        </w:rPr>
        <w:t>эхогенность</w:t>
      </w:r>
      <w:proofErr w:type="spellEnd"/>
      <w:r w:rsidRPr="00D9107E">
        <w:rPr>
          <w:rFonts w:ascii="Times New Roman" w:hAnsi="Times New Roman" w:cs="Times New Roman"/>
          <w:sz w:val="24"/>
          <w:szCs w:val="24"/>
        </w:rPr>
        <w:t xml:space="preserve"> коркового слоя повышена, лоханка не расширен</w:t>
      </w:r>
      <w:r w:rsidR="00D62454">
        <w:rPr>
          <w:rFonts w:ascii="Times New Roman" w:hAnsi="Times New Roman" w:cs="Times New Roman"/>
          <w:sz w:val="24"/>
          <w:szCs w:val="24"/>
        </w:rPr>
        <w:t>а</w:t>
      </w:r>
      <w:r w:rsidRPr="00D9107E">
        <w:rPr>
          <w:rFonts w:ascii="Times New Roman" w:hAnsi="Times New Roman" w:cs="Times New Roman"/>
          <w:sz w:val="24"/>
          <w:szCs w:val="24"/>
        </w:rPr>
        <w:t xml:space="preserve">. Признаков конкрементов и образований – нет. </w:t>
      </w:r>
    </w:p>
    <w:p w14:paraId="33BAFBA3" w14:textId="55DC37B2" w:rsidR="00D9107E" w:rsidRPr="00D9107E" w:rsidRDefault="00D9107E" w:rsidP="00D9107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107E">
        <w:rPr>
          <w:rFonts w:ascii="Times New Roman" w:hAnsi="Times New Roman" w:cs="Times New Roman"/>
          <w:b/>
          <w:bCs/>
          <w:sz w:val="24"/>
          <w:szCs w:val="24"/>
        </w:rPr>
        <w:t>Печень:</w:t>
      </w:r>
      <w:r w:rsidRPr="00D9107E">
        <w:rPr>
          <w:rFonts w:ascii="Times New Roman" w:hAnsi="Times New Roman" w:cs="Times New Roman"/>
          <w:sz w:val="24"/>
          <w:szCs w:val="24"/>
        </w:rPr>
        <w:t xml:space="preserve"> </w:t>
      </w:r>
      <w:r w:rsidR="00D62454">
        <w:rPr>
          <w:rFonts w:ascii="Times New Roman" w:hAnsi="Times New Roman" w:cs="Times New Roman"/>
          <w:sz w:val="24"/>
          <w:szCs w:val="24"/>
        </w:rPr>
        <w:t>Умеренно увеличена</w:t>
      </w:r>
      <w:r w:rsidRPr="00D9107E">
        <w:rPr>
          <w:rFonts w:ascii="Times New Roman" w:hAnsi="Times New Roman" w:cs="Times New Roman"/>
          <w:sz w:val="24"/>
          <w:szCs w:val="24"/>
        </w:rPr>
        <w:t xml:space="preserve">, экскурсия при дыхании сохранена, </w:t>
      </w:r>
      <w:proofErr w:type="spellStart"/>
      <w:r w:rsidR="00797304">
        <w:rPr>
          <w:rFonts w:ascii="Times New Roman" w:hAnsi="Times New Roman" w:cs="Times New Roman"/>
          <w:sz w:val="24"/>
          <w:szCs w:val="24"/>
        </w:rPr>
        <w:t>эхогенность</w:t>
      </w:r>
      <w:proofErr w:type="spellEnd"/>
      <w:r w:rsidR="00797304">
        <w:rPr>
          <w:rFonts w:ascii="Times New Roman" w:hAnsi="Times New Roman" w:cs="Times New Roman"/>
          <w:sz w:val="24"/>
          <w:szCs w:val="24"/>
        </w:rPr>
        <w:t xml:space="preserve"> смешенная </w:t>
      </w:r>
      <w:r w:rsidR="00D62454">
        <w:rPr>
          <w:rFonts w:ascii="Times New Roman" w:hAnsi="Times New Roman" w:cs="Times New Roman"/>
          <w:sz w:val="24"/>
          <w:szCs w:val="24"/>
        </w:rPr>
        <w:t>(доли хорошо вы</w:t>
      </w:r>
      <w:r w:rsidR="006A095D">
        <w:rPr>
          <w:rFonts w:ascii="Times New Roman" w:hAnsi="Times New Roman" w:cs="Times New Roman"/>
          <w:sz w:val="24"/>
          <w:szCs w:val="24"/>
        </w:rPr>
        <w:t>ражены</w:t>
      </w:r>
      <w:r w:rsidR="00797304">
        <w:rPr>
          <w:rFonts w:ascii="Times New Roman" w:hAnsi="Times New Roman" w:cs="Times New Roman"/>
          <w:sz w:val="24"/>
          <w:szCs w:val="24"/>
        </w:rPr>
        <w:t>)</w:t>
      </w:r>
      <w:r w:rsidRPr="00D9107E">
        <w:rPr>
          <w:rFonts w:ascii="Times New Roman" w:hAnsi="Times New Roman" w:cs="Times New Roman"/>
          <w:sz w:val="24"/>
          <w:szCs w:val="24"/>
        </w:rPr>
        <w:t xml:space="preserve">, структура однородная </w:t>
      </w:r>
      <w:r w:rsidR="00D62454">
        <w:rPr>
          <w:rFonts w:ascii="Times New Roman" w:hAnsi="Times New Roman" w:cs="Times New Roman"/>
          <w:sz w:val="24"/>
          <w:szCs w:val="24"/>
        </w:rPr>
        <w:t>крупнозернистая</w:t>
      </w:r>
      <w:r w:rsidRPr="00D9107E">
        <w:rPr>
          <w:rFonts w:ascii="Times New Roman" w:hAnsi="Times New Roman" w:cs="Times New Roman"/>
          <w:sz w:val="24"/>
          <w:szCs w:val="24"/>
        </w:rPr>
        <w:t>, край острый.</w:t>
      </w:r>
    </w:p>
    <w:p w14:paraId="2754724F" w14:textId="0790FF41" w:rsidR="00D9107E" w:rsidRPr="00D9107E" w:rsidRDefault="00D9107E" w:rsidP="00D9107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107E">
        <w:rPr>
          <w:rFonts w:ascii="Times New Roman" w:hAnsi="Times New Roman" w:cs="Times New Roman"/>
          <w:sz w:val="24"/>
          <w:szCs w:val="24"/>
        </w:rPr>
        <w:t xml:space="preserve">Желчный пузырь – </w:t>
      </w:r>
      <w:r w:rsidR="00D62454">
        <w:rPr>
          <w:rFonts w:ascii="Times New Roman" w:hAnsi="Times New Roman" w:cs="Times New Roman"/>
          <w:sz w:val="24"/>
          <w:szCs w:val="24"/>
        </w:rPr>
        <w:t>расширен незначительно</w:t>
      </w:r>
      <w:r w:rsidRPr="00D9107E">
        <w:rPr>
          <w:rFonts w:ascii="Times New Roman" w:hAnsi="Times New Roman" w:cs="Times New Roman"/>
          <w:sz w:val="24"/>
          <w:szCs w:val="24"/>
        </w:rPr>
        <w:t xml:space="preserve">, форма </w:t>
      </w:r>
      <w:r w:rsidR="00D62454">
        <w:rPr>
          <w:rFonts w:ascii="Times New Roman" w:hAnsi="Times New Roman" w:cs="Times New Roman"/>
          <w:sz w:val="24"/>
          <w:szCs w:val="24"/>
        </w:rPr>
        <w:t>овоид</w:t>
      </w:r>
      <w:r w:rsidRPr="00D9107E">
        <w:rPr>
          <w:rFonts w:ascii="Times New Roman" w:hAnsi="Times New Roman" w:cs="Times New Roman"/>
          <w:sz w:val="24"/>
          <w:szCs w:val="24"/>
        </w:rPr>
        <w:t xml:space="preserve">, размер </w:t>
      </w:r>
      <w:r w:rsidR="00D62454">
        <w:rPr>
          <w:rFonts w:ascii="Times New Roman" w:hAnsi="Times New Roman" w:cs="Times New Roman"/>
          <w:sz w:val="24"/>
          <w:szCs w:val="24"/>
        </w:rPr>
        <w:t>3,88</w:t>
      </w:r>
      <w:r w:rsidR="00797304">
        <w:rPr>
          <w:rFonts w:ascii="Times New Roman" w:hAnsi="Times New Roman" w:cs="Times New Roman"/>
          <w:sz w:val="24"/>
          <w:szCs w:val="24"/>
        </w:rPr>
        <w:t xml:space="preserve"> см * 1,</w:t>
      </w:r>
      <w:r w:rsidR="00D62454">
        <w:rPr>
          <w:rFonts w:ascii="Times New Roman" w:hAnsi="Times New Roman" w:cs="Times New Roman"/>
          <w:sz w:val="24"/>
          <w:szCs w:val="24"/>
        </w:rPr>
        <w:t>14</w:t>
      </w:r>
      <w:r w:rsidR="00797304">
        <w:rPr>
          <w:rFonts w:ascii="Times New Roman" w:hAnsi="Times New Roman" w:cs="Times New Roman"/>
          <w:sz w:val="24"/>
          <w:szCs w:val="24"/>
        </w:rPr>
        <w:t xml:space="preserve"> см,</w:t>
      </w:r>
      <w:r w:rsidRPr="00D9107E">
        <w:rPr>
          <w:rFonts w:ascii="Times New Roman" w:hAnsi="Times New Roman" w:cs="Times New Roman"/>
          <w:sz w:val="24"/>
          <w:szCs w:val="24"/>
        </w:rPr>
        <w:t xml:space="preserve"> стенка 0,1</w:t>
      </w:r>
      <w:r w:rsidR="00D62454">
        <w:rPr>
          <w:rFonts w:ascii="Times New Roman" w:hAnsi="Times New Roman" w:cs="Times New Roman"/>
          <w:sz w:val="24"/>
          <w:szCs w:val="24"/>
        </w:rPr>
        <w:t>1</w:t>
      </w:r>
      <w:r w:rsidRPr="00D9107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9107E">
        <w:rPr>
          <w:rFonts w:ascii="Times New Roman" w:hAnsi="Times New Roman" w:cs="Times New Roman"/>
          <w:sz w:val="24"/>
          <w:szCs w:val="24"/>
        </w:rPr>
        <w:t xml:space="preserve">см, </w:t>
      </w:r>
      <w:r w:rsidR="00D62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2454">
        <w:rPr>
          <w:rFonts w:ascii="Times New Roman" w:hAnsi="Times New Roman" w:cs="Times New Roman"/>
          <w:sz w:val="24"/>
          <w:szCs w:val="24"/>
        </w:rPr>
        <w:t>эхогенность</w:t>
      </w:r>
      <w:proofErr w:type="spellEnd"/>
      <w:proofErr w:type="gramEnd"/>
      <w:r w:rsidR="00D62454">
        <w:rPr>
          <w:rFonts w:ascii="Times New Roman" w:hAnsi="Times New Roman" w:cs="Times New Roman"/>
          <w:sz w:val="24"/>
          <w:szCs w:val="24"/>
        </w:rPr>
        <w:t xml:space="preserve"> стенки повышена, </w:t>
      </w:r>
      <w:r w:rsidRPr="00D9107E">
        <w:rPr>
          <w:rFonts w:ascii="Times New Roman" w:hAnsi="Times New Roman" w:cs="Times New Roman"/>
          <w:sz w:val="24"/>
          <w:szCs w:val="24"/>
        </w:rPr>
        <w:t xml:space="preserve">содержимое </w:t>
      </w:r>
      <w:proofErr w:type="spellStart"/>
      <w:r w:rsidRPr="00D9107E">
        <w:rPr>
          <w:rFonts w:ascii="Times New Roman" w:hAnsi="Times New Roman" w:cs="Times New Roman"/>
          <w:sz w:val="24"/>
          <w:szCs w:val="24"/>
        </w:rPr>
        <w:t>анэхогенно</w:t>
      </w:r>
      <w:proofErr w:type="spellEnd"/>
      <w:r w:rsidRPr="00D9107E">
        <w:rPr>
          <w:rFonts w:ascii="Times New Roman" w:hAnsi="Times New Roman" w:cs="Times New Roman"/>
          <w:sz w:val="24"/>
          <w:szCs w:val="24"/>
        </w:rPr>
        <w:t xml:space="preserve"> без </w:t>
      </w:r>
      <w:proofErr w:type="spellStart"/>
      <w:r w:rsidRPr="00D9107E">
        <w:rPr>
          <w:rFonts w:ascii="Times New Roman" w:hAnsi="Times New Roman" w:cs="Times New Roman"/>
          <w:sz w:val="24"/>
          <w:szCs w:val="24"/>
        </w:rPr>
        <w:t>гиперэхогенной</w:t>
      </w:r>
      <w:proofErr w:type="spellEnd"/>
      <w:r w:rsidRPr="00D9107E">
        <w:rPr>
          <w:rFonts w:ascii="Times New Roman" w:hAnsi="Times New Roman" w:cs="Times New Roman"/>
          <w:sz w:val="24"/>
          <w:szCs w:val="24"/>
        </w:rPr>
        <w:t xml:space="preserve"> взвеси. </w:t>
      </w:r>
    </w:p>
    <w:p w14:paraId="6DB20F39" w14:textId="7F2AAD2E" w:rsidR="00D9107E" w:rsidRPr="00D9107E" w:rsidRDefault="00D9107E" w:rsidP="00D9107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107E">
        <w:rPr>
          <w:rFonts w:ascii="Times New Roman" w:hAnsi="Times New Roman" w:cs="Times New Roman"/>
          <w:sz w:val="24"/>
          <w:szCs w:val="24"/>
        </w:rPr>
        <w:t>Сосуды печени не</w:t>
      </w:r>
      <w:r w:rsidR="00634EE6">
        <w:rPr>
          <w:rFonts w:ascii="Times New Roman" w:hAnsi="Times New Roman" w:cs="Times New Roman"/>
          <w:sz w:val="24"/>
          <w:szCs w:val="24"/>
        </w:rPr>
        <w:t>много</w:t>
      </w:r>
      <w:r w:rsidRPr="00D9107E">
        <w:rPr>
          <w:rFonts w:ascii="Times New Roman" w:hAnsi="Times New Roman" w:cs="Times New Roman"/>
          <w:sz w:val="24"/>
          <w:szCs w:val="24"/>
        </w:rPr>
        <w:t xml:space="preserve"> расширены</w:t>
      </w:r>
      <w:r w:rsidR="00634EE6">
        <w:rPr>
          <w:rFonts w:ascii="Times New Roman" w:hAnsi="Times New Roman" w:cs="Times New Roman"/>
          <w:sz w:val="24"/>
          <w:szCs w:val="24"/>
        </w:rPr>
        <w:t xml:space="preserve"> до 0,39</w:t>
      </w:r>
      <w:r w:rsidRPr="00D9107E">
        <w:rPr>
          <w:rFonts w:ascii="Times New Roman" w:hAnsi="Times New Roman" w:cs="Times New Roman"/>
          <w:sz w:val="24"/>
          <w:szCs w:val="24"/>
        </w:rPr>
        <w:t>. Связка печени не усилена.</w:t>
      </w:r>
    </w:p>
    <w:p w14:paraId="62FEE555" w14:textId="4D2FE715" w:rsidR="00D9107E" w:rsidRPr="00D9107E" w:rsidRDefault="00D9107E" w:rsidP="00D9107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107E">
        <w:rPr>
          <w:rFonts w:ascii="Times New Roman" w:hAnsi="Times New Roman" w:cs="Times New Roman"/>
          <w:b/>
          <w:bCs/>
          <w:sz w:val="24"/>
          <w:szCs w:val="24"/>
        </w:rPr>
        <w:t>Кишечник:</w:t>
      </w:r>
      <w:r w:rsidRPr="00D9107E">
        <w:rPr>
          <w:rFonts w:ascii="Times New Roman" w:hAnsi="Times New Roman" w:cs="Times New Roman"/>
          <w:sz w:val="24"/>
          <w:szCs w:val="24"/>
        </w:rPr>
        <w:t xml:space="preserve"> Перистальтика </w:t>
      </w:r>
      <w:r>
        <w:rPr>
          <w:rFonts w:ascii="Times New Roman" w:hAnsi="Times New Roman" w:cs="Times New Roman"/>
          <w:sz w:val="24"/>
          <w:szCs w:val="24"/>
        </w:rPr>
        <w:t>в норме</w:t>
      </w:r>
      <w:r w:rsidRPr="00D9107E">
        <w:rPr>
          <w:rFonts w:ascii="Times New Roman" w:hAnsi="Times New Roman" w:cs="Times New Roman"/>
          <w:sz w:val="24"/>
          <w:szCs w:val="24"/>
        </w:rPr>
        <w:t>. Стенки 12-ти перстной кишки до 0,</w:t>
      </w:r>
      <w:r w:rsidR="0091451A">
        <w:rPr>
          <w:rFonts w:ascii="Times New Roman" w:hAnsi="Times New Roman" w:cs="Times New Roman"/>
          <w:sz w:val="24"/>
          <w:szCs w:val="24"/>
        </w:rPr>
        <w:t>2</w:t>
      </w:r>
      <w:r w:rsidRPr="00D9107E">
        <w:rPr>
          <w:rFonts w:ascii="Times New Roman" w:hAnsi="Times New Roman" w:cs="Times New Roman"/>
          <w:sz w:val="24"/>
          <w:szCs w:val="24"/>
        </w:rPr>
        <w:t>5 см. содержимое присутствует в минимальном количестве химус и газы, мышечная стенка не увеличена, подслизистый слой не утолщен, по всему КТ.</w:t>
      </w:r>
    </w:p>
    <w:p w14:paraId="67B0CFCF" w14:textId="08BF8C1E" w:rsidR="00D9107E" w:rsidRPr="00D9107E" w:rsidRDefault="00D9107E" w:rsidP="00D9107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107E">
        <w:rPr>
          <w:rFonts w:ascii="Times New Roman" w:hAnsi="Times New Roman" w:cs="Times New Roman"/>
          <w:b/>
          <w:bCs/>
          <w:sz w:val="24"/>
          <w:szCs w:val="24"/>
        </w:rPr>
        <w:t>Желудок</w:t>
      </w:r>
      <w:proofErr w:type="gramStart"/>
      <w:r w:rsidRPr="00D9107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D9107E">
        <w:rPr>
          <w:rFonts w:ascii="Times New Roman" w:hAnsi="Times New Roman" w:cs="Times New Roman"/>
          <w:sz w:val="24"/>
          <w:szCs w:val="24"/>
        </w:rPr>
        <w:t xml:space="preserve"> Н</w:t>
      </w:r>
      <w:r w:rsidR="005B0754">
        <w:rPr>
          <w:rFonts w:ascii="Times New Roman" w:hAnsi="Times New Roman" w:cs="Times New Roman"/>
          <w:sz w:val="24"/>
          <w:szCs w:val="24"/>
        </w:rPr>
        <w:t>е</w:t>
      </w:r>
      <w:proofErr w:type="gramEnd"/>
      <w:r w:rsidR="005B0754">
        <w:rPr>
          <w:rFonts w:ascii="Times New Roman" w:hAnsi="Times New Roman" w:cs="Times New Roman"/>
          <w:sz w:val="24"/>
          <w:szCs w:val="24"/>
        </w:rPr>
        <w:t xml:space="preserve"> н</w:t>
      </w:r>
      <w:r w:rsidRPr="00D9107E">
        <w:rPr>
          <w:rFonts w:ascii="Times New Roman" w:hAnsi="Times New Roman" w:cs="Times New Roman"/>
          <w:sz w:val="24"/>
          <w:szCs w:val="24"/>
        </w:rPr>
        <w:t>аполнен, присутствует не большое количество газов. Складчатость в норме. Стенка 0,</w:t>
      </w:r>
      <w:r w:rsidR="003679A9">
        <w:rPr>
          <w:rFonts w:ascii="Times New Roman" w:hAnsi="Times New Roman" w:cs="Times New Roman"/>
          <w:sz w:val="24"/>
          <w:szCs w:val="24"/>
        </w:rPr>
        <w:t>35</w:t>
      </w:r>
      <w:r w:rsidRPr="00D9107E">
        <w:rPr>
          <w:rFonts w:ascii="Times New Roman" w:hAnsi="Times New Roman" w:cs="Times New Roman"/>
          <w:sz w:val="24"/>
          <w:szCs w:val="24"/>
        </w:rPr>
        <w:t xml:space="preserve"> см, слизистый слой не уплотнен. Мышечная стенка не увеличена. </w:t>
      </w:r>
    </w:p>
    <w:p w14:paraId="0521218D" w14:textId="736EA709" w:rsidR="00D9107E" w:rsidRPr="00D9107E" w:rsidRDefault="00D9107E" w:rsidP="00D9107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107E">
        <w:rPr>
          <w:rFonts w:ascii="Times New Roman" w:hAnsi="Times New Roman" w:cs="Times New Roman"/>
          <w:b/>
          <w:bCs/>
          <w:sz w:val="24"/>
          <w:szCs w:val="24"/>
        </w:rPr>
        <w:t>Поджелудочная железа</w:t>
      </w:r>
      <w:proofErr w:type="gramStart"/>
      <w:r w:rsidRPr="00D9107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D9107E">
        <w:rPr>
          <w:rFonts w:ascii="Times New Roman" w:hAnsi="Times New Roman" w:cs="Times New Roman"/>
          <w:sz w:val="24"/>
          <w:szCs w:val="24"/>
        </w:rPr>
        <w:t xml:space="preserve"> </w:t>
      </w:r>
      <w:r w:rsidR="003679A9">
        <w:rPr>
          <w:rFonts w:ascii="Times New Roman" w:hAnsi="Times New Roman" w:cs="Times New Roman"/>
          <w:sz w:val="24"/>
          <w:szCs w:val="24"/>
        </w:rPr>
        <w:t>Визуализируется</w:t>
      </w:r>
      <w:proofErr w:type="gramEnd"/>
      <w:r w:rsidR="003679A9">
        <w:rPr>
          <w:rFonts w:ascii="Times New Roman" w:hAnsi="Times New Roman" w:cs="Times New Roman"/>
          <w:sz w:val="24"/>
          <w:szCs w:val="24"/>
        </w:rPr>
        <w:t xml:space="preserve"> левая доля, контуры бугристые, ширина до 0,89см, </w:t>
      </w:r>
      <w:proofErr w:type="spellStart"/>
      <w:r w:rsidRPr="00D9107E">
        <w:rPr>
          <w:rFonts w:ascii="Times New Roman" w:hAnsi="Times New Roman" w:cs="Times New Roman"/>
          <w:sz w:val="24"/>
          <w:szCs w:val="24"/>
        </w:rPr>
        <w:t>эхогенность</w:t>
      </w:r>
      <w:proofErr w:type="spellEnd"/>
      <w:r w:rsidRPr="00D9107E">
        <w:rPr>
          <w:rFonts w:ascii="Times New Roman" w:hAnsi="Times New Roman" w:cs="Times New Roman"/>
          <w:sz w:val="24"/>
          <w:szCs w:val="24"/>
        </w:rPr>
        <w:t xml:space="preserve"> </w:t>
      </w:r>
      <w:r w:rsidR="003679A9">
        <w:rPr>
          <w:rFonts w:ascii="Times New Roman" w:hAnsi="Times New Roman" w:cs="Times New Roman"/>
          <w:sz w:val="24"/>
          <w:szCs w:val="24"/>
        </w:rPr>
        <w:t>снижена, структура не однородная,</w:t>
      </w:r>
      <w:r w:rsidRPr="00D9107E">
        <w:rPr>
          <w:rFonts w:ascii="Times New Roman" w:hAnsi="Times New Roman" w:cs="Times New Roman"/>
          <w:sz w:val="24"/>
          <w:szCs w:val="24"/>
        </w:rPr>
        <w:t xml:space="preserve"> проток не расширен</w:t>
      </w:r>
      <w:r w:rsidR="003679A9">
        <w:rPr>
          <w:rFonts w:ascii="Times New Roman" w:hAnsi="Times New Roman" w:cs="Times New Roman"/>
          <w:sz w:val="24"/>
          <w:szCs w:val="24"/>
        </w:rPr>
        <w:t xml:space="preserve">. Окружающие ткани повышенной </w:t>
      </w:r>
      <w:proofErr w:type="spellStart"/>
      <w:r w:rsidR="003679A9">
        <w:rPr>
          <w:rFonts w:ascii="Times New Roman" w:hAnsi="Times New Roman" w:cs="Times New Roman"/>
          <w:sz w:val="24"/>
          <w:szCs w:val="24"/>
        </w:rPr>
        <w:t>эхогенности</w:t>
      </w:r>
      <w:proofErr w:type="spellEnd"/>
      <w:r w:rsidR="003679A9">
        <w:rPr>
          <w:rFonts w:ascii="Times New Roman" w:hAnsi="Times New Roman" w:cs="Times New Roman"/>
          <w:sz w:val="24"/>
          <w:szCs w:val="24"/>
        </w:rPr>
        <w:t xml:space="preserve">. Правая доля визуализируется хуже. </w:t>
      </w:r>
      <w:proofErr w:type="spellStart"/>
      <w:r w:rsidR="003679A9">
        <w:rPr>
          <w:rFonts w:ascii="Times New Roman" w:hAnsi="Times New Roman" w:cs="Times New Roman"/>
          <w:sz w:val="24"/>
          <w:szCs w:val="24"/>
        </w:rPr>
        <w:t>Эхогенность</w:t>
      </w:r>
      <w:proofErr w:type="spellEnd"/>
      <w:r w:rsidR="003679A9">
        <w:rPr>
          <w:rFonts w:ascii="Times New Roman" w:hAnsi="Times New Roman" w:cs="Times New Roman"/>
          <w:sz w:val="24"/>
          <w:szCs w:val="24"/>
        </w:rPr>
        <w:t xml:space="preserve"> значительно не снижена, структура однородная, проток не расширен, небольшие кистозные включения. Контуры четкие. </w:t>
      </w:r>
    </w:p>
    <w:p w14:paraId="1982B818" w14:textId="00F66CE8" w:rsidR="00D9107E" w:rsidRPr="00D9107E" w:rsidRDefault="00D9107E" w:rsidP="003679A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107E">
        <w:rPr>
          <w:rFonts w:ascii="Times New Roman" w:hAnsi="Times New Roman" w:cs="Times New Roman"/>
          <w:b/>
          <w:bCs/>
          <w:sz w:val="24"/>
          <w:szCs w:val="24"/>
        </w:rPr>
        <w:t>Селезенка</w:t>
      </w:r>
      <w:proofErr w:type="gramStart"/>
      <w:r w:rsidRPr="00D9107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D9107E">
        <w:rPr>
          <w:rFonts w:ascii="Times New Roman" w:hAnsi="Times New Roman" w:cs="Times New Roman"/>
          <w:sz w:val="24"/>
          <w:szCs w:val="24"/>
        </w:rPr>
        <w:t xml:space="preserve"> </w:t>
      </w:r>
      <w:r w:rsidR="003679A9">
        <w:rPr>
          <w:rFonts w:ascii="Times New Roman" w:hAnsi="Times New Roman" w:cs="Times New Roman"/>
          <w:sz w:val="24"/>
          <w:szCs w:val="24"/>
        </w:rPr>
        <w:t>Незначительно</w:t>
      </w:r>
      <w:proofErr w:type="gramEnd"/>
      <w:r w:rsidR="003679A9">
        <w:rPr>
          <w:rFonts w:ascii="Times New Roman" w:hAnsi="Times New Roman" w:cs="Times New Roman"/>
          <w:sz w:val="24"/>
          <w:szCs w:val="24"/>
        </w:rPr>
        <w:t xml:space="preserve"> увеличена</w:t>
      </w:r>
      <w:r>
        <w:rPr>
          <w:rFonts w:ascii="Times New Roman" w:hAnsi="Times New Roman" w:cs="Times New Roman"/>
          <w:sz w:val="24"/>
          <w:szCs w:val="24"/>
        </w:rPr>
        <w:t>, ширина 1,</w:t>
      </w:r>
      <w:r w:rsidR="003679A9">
        <w:rPr>
          <w:rFonts w:ascii="Times New Roman" w:hAnsi="Times New Roman" w:cs="Times New Roman"/>
          <w:sz w:val="24"/>
          <w:szCs w:val="24"/>
        </w:rPr>
        <w:t xml:space="preserve">38 </w:t>
      </w:r>
      <w:r>
        <w:rPr>
          <w:rFonts w:ascii="Times New Roman" w:hAnsi="Times New Roman" w:cs="Times New Roman"/>
          <w:sz w:val="24"/>
          <w:szCs w:val="24"/>
        </w:rPr>
        <w:t>см</w:t>
      </w:r>
      <w:r w:rsidRPr="00D910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9107E">
        <w:rPr>
          <w:rFonts w:ascii="Times New Roman" w:hAnsi="Times New Roman" w:cs="Times New Roman"/>
          <w:sz w:val="24"/>
          <w:szCs w:val="24"/>
        </w:rPr>
        <w:t>эхогенность</w:t>
      </w:r>
      <w:proofErr w:type="spellEnd"/>
      <w:r w:rsidRPr="00D9107E">
        <w:rPr>
          <w:rFonts w:ascii="Times New Roman" w:hAnsi="Times New Roman" w:cs="Times New Roman"/>
          <w:sz w:val="24"/>
          <w:szCs w:val="24"/>
        </w:rPr>
        <w:t xml:space="preserve"> нормальная, структура однородная</w:t>
      </w:r>
      <w:r w:rsidR="003679A9">
        <w:rPr>
          <w:rFonts w:ascii="Times New Roman" w:hAnsi="Times New Roman" w:cs="Times New Roman"/>
          <w:sz w:val="24"/>
          <w:szCs w:val="24"/>
        </w:rPr>
        <w:t>, рыхлая</w:t>
      </w:r>
      <w:r w:rsidRPr="00D9107E">
        <w:rPr>
          <w:rFonts w:ascii="Times New Roman" w:hAnsi="Times New Roman" w:cs="Times New Roman"/>
          <w:sz w:val="24"/>
          <w:szCs w:val="24"/>
        </w:rPr>
        <w:t>; сосуды не расширены.</w:t>
      </w:r>
    </w:p>
    <w:p w14:paraId="46DD3FC5" w14:textId="77777777" w:rsidR="00D9107E" w:rsidRPr="00D9107E" w:rsidRDefault="00D9107E" w:rsidP="00D9107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107E">
        <w:rPr>
          <w:rFonts w:ascii="Times New Roman" w:hAnsi="Times New Roman" w:cs="Times New Roman"/>
          <w:sz w:val="24"/>
          <w:szCs w:val="24"/>
        </w:rPr>
        <w:t>Лимфоузлы брюшной полости интактные.</w:t>
      </w:r>
    </w:p>
    <w:p w14:paraId="00E7177B" w14:textId="1FC73C6D" w:rsidR="00056C6C" w:rsidRPr="003679A9" w:rsidRDefault="00D9107E" w:rsidP="003679A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107E">
        <w:rPr>
          <w:rFonts w:ascii="Times New Roman" w:hAnsi="Times New Roman" w:cs="Times New Roman"/>
          <w:sz w:val="24"/>
          <w:szCs w:val="24"/>
        </w:rPr>
        <w:t>Свободная жидкость в брюшной полости отсутствует. Признаки н/о не обнаружены.</w:t>
      </w:r>
    </w:p>
    <w:p w14:paraId="36015733" w14:textId="55BAAB32" w:rsidR="008A32B8" w:rsidRDefault="00D9107E" w:rsidP="00634EE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107E">
        <w:rPr>
          <w:rFonts w:ascii="Times New Roman" w:hAnsi="Times New Roman" w:cs="Times New Roman"/>
          <w:b/>
          <w:bCs/>
          <w:sz w:val="24"/>
          <w:szCs w:val="24"/>
        </w:rPr>
        <w:t>Заключение.</w:t>
      </w:r>
      <w:r w:rsidRPr="00D9107E">
        <w:rPr>
          <w:rFonts w:ascii="Times New Roman" w:hAnsi="Times New Roman" w:cs="Times New Roman"/>
          <w:sz w:val="24"/>
          <w:szCs w:val="24"/>
        </w:rPr>
        <w:t xml:space="preserve"> УЗИ признаки </w:t>
      </w:r>
      <w:r w:rsidR="003679A9">
        <w:rPr>
          <w:rFonts w:ascii="Times New Roman" w:hAnsi="Times New Roman" w:cs="Times New Roman"/>
          <w:sz w:val="24"/>
          <w:szCs w:val="24"/>
        </w:rPr>
        <w:t xml:space="preserve">панкреатита (наиболее вероятен подострый/реактивный процесс). </w:t>
      </w:r>
      <w:proofErr w:type="spellStart"/>
      <w:r w:rsidR="003679A9">
        <w:rPr>
          <w:rFonts w:ascii="Times New Roman" w:hAnsi="Times New Roman" w:cs="Times New Roman"/>
          <w:sz w:val="24"/>
          <w:szCs w:val="24"/>
        </w:rPr>
        <w:t>Д</w:t>
      </w:r>
      <w:r w:rsidR="00634EE6">
        <w:rPr>
          <w:rFonts w:ascii="Times New Roman" w:hAnsi="Times New Roman" w:cs="Times New Roman"/>
          <w:sz w:val="24"/>
          <w:szCs w:val="24"/>
        </w:rPr>
        <w:t>ифф.изменений</w:t>
      </w:r>
      <w:proofErr w:type="spellEnd"/>
      <w:r w:rsidR="00634EE6">
        <w:rPr>
          <w:rFonts w:ascii="Times New Roman" w:hAnsi="Times New Roman" w:cs="Times New Roman"/>
          <w:sz w:val="24"/>
          <w:szCs w:val="24"/>
        </w:rPr>
        <w:t xml:space="preserve"> в почках</w:t>
      </w:r>
      <w:r w:rsidR="00C1797C">
        <w:rPr>
          <w:rFonts w:ascii="Times New Roman" w:hAnsi="Times New Roman" w:cs="Times New Roman"/>
          <w:sz w:val="24"/>
          <w:szCs w:val="24"/>
        </w:rPr>
        <w:t>,</w:t>
      </w:r>
      <w:r w:rsidR="003679A9">
        <w:rPr>
          <w:rFonts w:ascii="Times New Roman" w:hAnsi="Times New Roman" w:cs="Times New Roman"/>
          <w:sz w:val="24"/>
          <w:szCs w:val="24"/>
        </w:rPr>
        <w:t xml:space="preserve"> характерных для хронического нефрита,</w:t>
      </w:r>
      <w:r w:rsidR="00C1797C">
        <w:rPr>
          <w:rFonts w:ascii="Times New Roman" w:hAnsi="Times New Roman" w:cs="Times New Roman"/>
          <w:sz w:val="24"/>
          <w:szCs w:val="24"/>
        </w:rPr>
        <w:t xml:space="preserve"> не исключены возрастные/хронические изменения. </w:t>
      </w:r>
      <w:r w:rsidR="003679A9">
        <w:rPr>
          <w:rFonts w:ascii="Times New Roman" w:hAnsi="Times New Roman" w:cs="Times New Roman"/>
          <w:sz w:val="24"/>
          <w:szCs w:val="24"/>
        </w:rPr>
        <w:t xml:space="preserve"> Признаки умеренного </w:t>
      </w:r>
      <w:proofErr w:type="spellStart"/>
      <w:r w:rsidR="003679A9">
        <w:rPr>
          <w:rFonts w:ascii="Times New Roman" w:hAnsi="Times New Roman" w:cs="Times New Roman"/>
          <w:sz w:val="24"/>
          <w:szCs w:val="24"/>
        </w:rPr>
        <w:t>холангиогепатита</w:t>
      </w:r>
      <w:proofErr w:type="spellEnd"/>
      <w:r w:rsidR="003679A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3679A9">
        <w:rPr>
          <w:rFonts w:ascii="Times New Roman" w:hAnsi="Times New Roman" w:cs="Times New Roman"/>
          <w:sz w:val="24"/>
          <w:szCs w:val="24"/>
        </w:rPr>
        <w:t>дифф</w:t>
      </w:r>
      <w:proofErr w:type="spellEnd"/>
      <w:r w:rsidR="003679A9">
        <w:rPr>
          <w:rFonts w:ascii="Times New Roman" w:hAnsi="Times New Roman" w:cs="Times New Roman"/>
          <w:sz w:val="24"/>
          <w:szCs w:val="24"/>
        </w:rPr>
        <w:t xml:space="preserve">. реактивные процессы). Признаки незначительной спленомегалии. </w:t>
      </w:r>
    </w:p>
    <w:p w14:paraId="16973E71" w14:textId="77777777" w:rsidR="003679A9" w:rsidRDefault="003679A9" w:rsidP="003679A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216C2FD" w14:textId="00EE6A9C" w:rsidR="00056C6C" w:rsidRPr="008A32B8" w:rsidRDefault="00056C6C" w:rsidP="003679A9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Вет.врач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3679A9">
        <w:rPr>
          <w:rFonts w:ascii="Times New Roman" w:hAnsi="Times New Roman" w:cs="Times New Roman"/>
          <w:sz w:val="24"/>
          <w:szCs w:val="24"/>
        </w:rPr>
        <w:t xml:space="preserve">Рахманина Н.А. </w:t>
      </w:r>
    </w:p>
    <w:sectPr w:rsidR="00056C6C" w:rsidRPr="008A32B8" w:rsidSect="00CD2BDF">
      <w:type w:val="continuous"/>
      <w:pgSz w:w="11906" w:h="16838"/>
      <w:pgMar w:top="709" w:right="850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348"/>
    <w:rsid w:val="00011630"/>
    <w:rsid w:val="00016F67"/>
    <w:rsid w:val="0005468C"/>
    <w:rsid w:val="00056C6C"/>
    <w:rsid w:val="001A2666"/>
    <w:rsid w:val="001D4A21"/>
    <w:rsid w:val="002212DF"/>
    <w:rsid w:val="002C4348"/>
    <w:rsid w:val="00305F90"/>
    <w:rsid w:val="003179D1"/>
    <w:rsid w:val="00347421"/>
    <w:rsid w:val="00363979"/>
    <w:rsid w:val="003679A9"/>
    <w:rsid w:val="0038342D"/>
    <w:rsid w:val="003C5D91"/>
    <w:rsid w:val="003E7019"/>
    <w:rsid w:val="00411ED5"/>
    <w:rsid w:val="00493603"/>
    <w:rsid w:val="004D4286"/>
    <w:rsid w:val="004D49EE"/>
    <w:rsid w:val="00570CDA"/>
    <w:rsid w:val="00581F3D"/>
    <w:rsid w:val="005B0754"/>
    <w:rsid w:val="00634EE6"/>
    <w:rsid w:val="00697BBF"/>
    <w:rsid w:val="006A095D"/>
    <w:rsid w:val="006F10A8"/>
    <w:rsid w:val="006F3366"/>
    <w:rsid w:val="00797304"/>
    <w:rsid w:val="008724C9"/>
    <w:rsid w:val="008A32B8"/>
    <w:rsid w:val="008D785C"/>
    <w:rsid w:val="009121CC"/>
    <w:rsid w:val="0091451A"/>
    <w:rsid w:val="00926DD9"/>
    <w:rsid w:val="00953A30"/>
    <w:rsid w:val="009708B2"/>
    <w:rsid w:val="009A4CCF"/>
    <w:rsid w:val="00AB1F33"/>
    <w:rsid w:val="00B523AE"/>
    <w:rsid w:val="00BC3D9E"/>
    <w:rsid w:val="00C1797C"/>
    <w:rsid w:val="00C627C5"/>
    <w:rsid w:val="00CD2BDF"/>
    <w:rsid w:val="00CF26D9"/>
    <w:rsid w:val="00D24D14"/>
    <w:rsid w:val="00D62454"/>
    <w:rsid w:val="00D81E0C"/>
    <w:rsid w:val="00D9107E"/>
    <w:rsid w:val="00E17251"/>
    <w:rsid w:val="00ED3DDB"/>
    <w:rsid w:val="00F21346"/>
    <w:rsid w:val="00FE2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C621D"/>
  <w15:chartTrackingRefBased/>
  <w15:docId w15:val="{8E783E04-8ED6-4D1D-90D4-F3254B253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3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B9A0DB-2BFF-418F-BEAC-5BB7FBE789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anechkanesmelova@gmail.com</dc:creator>
  <cp:keywords/>
  <dc:description/>
  <cp:lastModifiedBy>anechkanesmelova@gmail.com</cp:lastModifiedBy>
  <cp:revision>2</cp:revision>
  <cp:lastPrinted>2024-12-20T13:24:00Z</cp:lastPrinted>
  <dcterms:created xsi:type="dcterms:W3CDTF">2026-04-10T13:57:00Z</dcterms:created>
  <dcterms:modified xsi:type="dcterms:W3CDTF">2026-04-10T13:57:00Z</dcterms:modified>
</cp:coreProperties>
</file>