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vnd.openxmlformats-officedocument.wordprocessingml.document.main+xml"/>
  <Default Extension="bin" ContentType="application/vnd.openxmlformats-officedocument.oleObject"/>
  <Override PartName="/word/numbering.xml" ContentType="application/vnd.openxmlformats-officedocument.wordprocessingml.numbering+xml"/>
  <Default Extension="wmf" ContentType="image/x-wmf"/>
  <Override PartName="/word/styles.xml" ContentType="application/vnd.openxmlformats-officedocument.wordprocessingml.styles+xml"/>
</Types>
</file>

<file path=_rels/.rels><?xml version="1.0" encoding="UTF-8"?><Relationships xmlns="http://schemas.openxmlformats.org/package/2006/relationships"><Relationship Target="word/document.xml" Id="pkgRId0" Type="http://schemas.openxmlformats.org/officeDocument/2006/relationships/officeDocument" /></Relationships>
</file>

<file path=word/document.xml><?xml version="1.0" encoding="utf-8"?>
<w:document xmlns:w="http://schemas.openxmlformats.org/wordprocessingml/2006/main">
  <w:body>
    <w:p>
      <w:pPr>
        <w:suppressAutoHyphens w:val="true"/>
        <w:spacing w:before="0" w:after="0" w:line="315"/>
        <w:ind w:right="0" w:left="0" w:firstLine="0"/>
        <w:jc w:val="left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  <w:r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  <w:tab/>
      </w:r>
      <w:r>
        <w:rPr>
          <w:rFonts w:ascii="Calibri" w:hAnsi="Calibri" w:cs="Calibri" w:eastAsia="Calibri"/>
          <w:color w:val="000000"/>
          <w:spacing w:val="0"/>
          <w:position w:val="0"/>
          <w:sz w:val="22"/>
          <w:shd w:fill="auto" w:val="clear"/>
        </w:rPr>
        <w:t xml:space="preserve">ЭЛЕКТРОЛИТЫ</w:t>
      </w:r>
      <w:r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  <w:t xml:space="preserve"> </w:t>
      </w:r>
      <w:r>
        <w:rPr>
          <w:rFonts w:ascii="Calibri" w:hAnsi="Calibri" w:cs="Calibri" w:eastAsia="Calibri"/>
          <w:color w:val="000000"/>
          <w:spacing w:val="0"/>
          <w:position w:val="0"/>
          <w:sz w:val="22"/>
          <w:shd w:fill="auto" w:val="clear"/>
        </w:rPr>
        <w:t xml:space="preserve">КРОВИ</w:t>
      </w:r>
    </w:p>
    <w:tbl>
      <w:tblPr/>
      <w:tblGrid>
        <w:gridCol w:w="9594"/>
        <w:gridCol w:w="4819"/>
      </w:tblGrid>
      <w:tr>
        <w:trPr>
          <w:trHeight w:val="1" w:hRule="atLeast"/>
          <w:jc w:val="left"/>
        </w:trPr>
        <w:tc>
          <w:tcPr>
            <w:tcW w:w="9594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auto" w:val="clear"/>
            <w:tcMar>
              <w:left w:w="10" w:type="dxa"/>
              <w:right w:w="10" w:type="dxa"/>
            </w:tcMar>
            <w:vAlign w:val="center"/>
          </w:tcPr>
          <w:tbl>
            <w:tblPr/>
            <w:tblGrid>
              <w:gridCol w:w="2384"/>
              <w:gridCol w:w="1067"/>
              <w:gridCol w:w="1837"/>
              <w:gridCol w:w="1332"/>
            </w:tblGrid>
            <w:tr>
              <w:trPr>
                <w:trHeight w:val="1" w:hRule="atLeast"/>
                <w:jc w:val="left"/>
              </w:trPr>
              <w:tc>
                <w:tcPr>
                  <w:tcW w:w="2384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Дата сдачи анализа:</w:t>
                  </w:r>
                </w:p>
              </w:tc>
              <w:tc>
                <w:tcPr>
                  <w:tcW w:w="2904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18</w:t>
                  </w: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.02.2026</w:t>
                  </w:r>
                </w:p>
              </w:tc>
              <w:tc>
                <w:tcPr>
                  <w:tcW w:w="1332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1" w:hRule="atLeast"/>
                <w:jc w:val="left"/>
              </w:trPr>
              <w:tc>
                <w:tcPr>
                  <w:tcW w:w="2384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Дата проведения анализа:</w:t>
                  </w:r>
                </w:p>
              </w:tc>
              <w:tc>
                <w:tcPr>
                  <w:tcW w:w="2904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18</w:t>
                  </w: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.02.2026</w:t>
                  </w:r>
                </w:p>
              </w:tc>
              <w:tc>
                <w:tcPr>
                  <w:tcW w:w="1332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240" w:hRule="auto"/>
                <w:jc w:val="left"/>
              </w:trPr>
              <w:tc>
                <w:tcPr>
                  <w:tcW w:w="2384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Владелец животного:</w:t>
                  </w:r>
                </w:p>
              </w:tc>
              <w:tc>
                <w:tcPr>
                  <w:tcW w:w="2904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Дорофеева</w:t>
                  </w:r>
                </w:p>
              </w:tc>
              <w:tc>
                <w:tcPr>
                  <w:tcW w:w="1332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288" w:hRule="auto"/>
                <w:jc w:val="left"/>
              </w:trPr>
              <w:tc>
                <w:tcPr>
                  <w:tcW w:w="2384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Название клиники:</w:t>
                  </w:r>
                </w:p>
              </w:tc>
              <w:tc>
                <w:tcPr>
                  <w:tcW w:w="2904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Спектр-вет</w:t>
                  </w:r>
                </w:p>
              </w:tc>
              <w:tc>
                <w:tcPr>
                  <w:tcW w:w="1332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1" w:hRule="atLeast"/>
                <w:jc w:val="left"/>
              </w:trPr>
              <w:tc>
                <w:tcPr>
                  <w:tcW w:w="2384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Врач: </w:t>
                  </w:r>
                </w:p>
              </w:tc>
              <w:tc>
                <w:tcPr>
                  <w:tcW w:w="2904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Вашенцева</w:t>
                  </w:r>
                </w:p>
              </w:tc>
              <w:tc>
                <w:tcPr>
                  <w:tcW w:w="1332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1" w:hRule="atLeast"/>
                <w:jc w:val="left"/>
              </w:trPr>
              <w:tc>
                <w:tcPr>
                  <w:tcW w:w="2384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Материал:</w:t>
                  </w:r>
                </w:p>
              </w:tc>
              <w:tc>
                <w:tcPr>
                  <w:tcW w:w="2904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Кровь</w:t>
                  </w:r>
                </w:p>
              </w:tc>
              <w:tc>
                <w:tcPr>
                  <w:tcW w:w="1332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1" w:hRule="atLeast"/>
                <w:jc w:val="left"/>
              </w:trPr>
              <w:tc>
                <w:tcPr>
                  <w:tcW w:w="3451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Животное:</w:t>
                  </w:r>
                </w:p>
              </w:tc>
              <w:tc>
                <w:tcPr>
                  <w:tcW w:w="3169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Кошка</w:t>
                  </w:r>
                </w:p>
              </w:tc>
            </w:tr>
            <w:tr>
              <w:trPr>
                <w:trHeight w:val="1" w:hRule="atLeast"/>
                <w:jc w:val="left"/>
              </w:trPr>
              <w:tc>
                <w:tcPr>
                  <w:tcW w:w="3451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Порода:</w:t>
                  </w:r>
                </w:p>
              </w:tc>
              <w:tc>
                <w:tcPr>
                  <w:tcW w:w="3169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Метис</w:t>
                  </w:r>
                </w:p>
              </w:tc>
            </w:tr>
            <w:tr>
              <w:trPr>
                <w:trHeight w:val="1" w:hRule="atLeast"/>
                <w:jc w:val="left"/>
              </w:trPr>
              <w:tc>
                <w:tcPr>
                  <w:tcW w:w="3451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Возраст:</w:t>
                  </w:r>
                </w:p>
              </w:tc>
              <w:tc>
                <w:tcPr>
                  <w:tcW w:w="3169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 </w:t>
                  </w: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6 лет</w:t>
                  </w:r>
                </w:p>
              </w:tc>
            </w:tr>
            <w:tr>
              <w:trPr>
                <w:trHeight w:val="1" w:hRule="atLeast"/>
                <w:jc w:val="left"/>
              </w:trPr>
              <w:tc>
                <w:tcPr>
                  <w:tcW w:w="3451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Кличка:   </w:t>
                  </w:r>
                </w:p>
              </w:tc>
              <w:tc>
                <w:tcPr>
                  <w:tcW w:w="3169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Симба</w:t>
                  </w:r>
                </w:p>
              </w:tc>
            </w:tr>
            <w:tr>
              <w:trPr>
                <w:trHeight w:val="1" w:hRule="atLeast"/>
                <w:jc w:val="left"/>
              </w:trPr>
              <w:tc>
                <w:tcPr>
                  <w:tcW w:w="3451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Пол:</w:t>
                  </w:r>
                </w:p>
              </w:tc>
              <w:tc>
                <w:tcPr>
                  <w:tcW w:w="3169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самец</w:t>
                  </w:r>
                </w:p>
              </w:tc>
            </w:tr>
          </w:tbl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</w:rPr>
            </w:pPr>
            <w:r>
              <w:object w:dxaOrig="6256" w:dyaOrig="3685">
                <v:rect xmlns:o="urn:schemas-microsoft-com:office:office" xmlns:v="urn:schemas-microsoft-com:vml" id="rectole0000000000" style="width:312.800000pt;height:184.250000pt" o:preferrelative="t" o:ole="">
                  <o:lock v:ext="edit"/>
                  <v:imagedata xmlns:r="http://schemas.openxmlformats.org/officeDocument/2006/relationships" r:id="docRId1" o:title=""/>
                </v:rect>
                <o:OLEObject xmlns:r="http://schemas.openxmlformats.org/officeDocument/2006/relationships" xmlns:o="urn:schemas-microsoft-com:office:office" Type="Embed" ProgID="StaticMetafile" DrawAspect="Content" ObjectID="0000000000" ShapeID="rectole0000000000" r:id="docRId0"/>
              </w:object>
            </w:r>
          </w:p>
        </w:tc>
        <w:tc>
          <w:tcPr>
            <w:tcW w:w="4819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auto" w:val="clear"/>
            <w:tcMar>
              <w:left w:w="10" w:type="dxa"/>
              <w:right w:w="10" w:type="dxa"/>
            </w:tcMar>
            <w:vAlign w:val="center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</w:tbl>
    <w:p>
      <w:pPr>
        <w:suppressAutoHyphens w:val="true"/>
        <w:spacing w:before="0" w:after="0" w:line="315"/>
        <w:ind w:right="0" w:left="0" w:firstLine="0"/>
        <w:jc w:val="center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000000"/>
          <w:spacing w:val="0"/>
          <w:position w:val="0"/>
          <w:sz w:val="22"/>
          <w:shd w:fill="auto" w:val="clear"/>
        </w:rPr>
        <w:t xml:space="preserve">РЕЗУЛЬТАТЫ</w:t>
      </w:r>
      <w:r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  <w:t xml:space="preserve"> </w:t>
      </w:r>
      <w:r>
        <w:rPr>
          <w:rFonts w:ascii="Calibri" w:hAnsi="Calibri" w:cs="Calibri" w:eastAsia="Calibri"/>
          <w:color w:val="000000"/>
          <w:spacing w:val="0"/>
          <w:position w:val="0"/>
          <w:sz w:val="22"/>
          <w:shd w:fill="auto" w:val="clear"/>
        </w:rPr>
        <w:t xml:space="preserve">ИССЛЕДОВАНИЯ</w:t>
      </w:r>
    </w:p>
    <w:p>
      <w:pPr>
        <w:suppressAutoHyphens w:val="true"/>
        <w:spacing w:before="0" w:after="0" w:line="315"/>
        <w:ind w:right="0" w:left="0" w:firstLine="0"/>
        <w:jc w:val="left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</w:p>
    <w:p>
      <w:pPr>
        <w:suppressAutoHyphens w:val="true"/>
        <w:spacing w:before="0" w:after="0" w:line="315"/>
        <w:ind w:right="0" w:left="0" w:firstLine="0"/>
        <w:jc w:val="left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</w:p>
    <w:tbl>
      <w:tblPr>
        <w:tblInd w:w="1171" w:type="dxa"/>
      </w:tblPr>
      <w:tblGrid>
        <w:gridCol w:w="1677"/>
        <w:gridCol w:w="1937"/>
        <w:gridCol w:w="2113"/>
        <w:gridCol w:w="1937"/>
      </w:tblGrid>
      <w:tr>
        <w:trPr>
          <w:trHeight w:val="1" w:hRule="atLeast"/>
          <w:jc w:val="left"/>
        </w:trPr>
        <w:tc>
          <w:tcPr>
            <w:tcW w:w="1677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Исследование</w:t>
            </w:r>
          </w:p>
        </w:tc>
        <w:tc>
          <w:tcPr>
            <w:tcW w:w="1937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Результат</w:t>
            </w:r>
          </w:p>
        </w:tc>
        <w:tc>
          <w:tcPr>
            <w:tcW w:w="2113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Единицы</w:t>
            </w:r>
          </w:p>
        </w:tc>
        <w:tc>
          <w:tcPr>
            <w:tcW w:w="1937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Референсные значения</w:t>
            </w:r>
          </w:p>
        </w:tc>
      </w:tr>
      <w:tr>
        <w:trPr>
          <w:trHeight w:val="1" w:hRule="atLeast"/>
          <w:jc w:val="left"/>
        </w:trPr>
        <w:tc>
          <w:tcPr>
            <w:tcW w:w="167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Na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  <w:vertAlign w:val="superscript"/>
              </w:rPr>
              <w:t xml:space="preserve">+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             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   155</w:t>
            </w:r>
          </w:p>
        </w:tc>
        <w:tc>
          <w:tcPr>
            <w:tcW w:w="2113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ммоль/л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146-159</w:t>
            </w:r>
          </w:p>
        </w:tc>
      </w:tr>
      <w:tr>
        <w:trPr>
          <w:trHeight w:val="1" w:hRule="atLeast"/>
          <w:jc w:val="left"/>
        </w:trPr>
        <w:tc>
          <w:tcPr>
            <w:tcW w:w="167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K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  <w:vertAlign w:val="superscript"/>
              </w:rPr>
              <w:t xml:space="preserve">+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4.9</w:t>
            </w:r>
          </w:p>
        </w:tc>
        <w:tc>
          <w:tcPr>
            <w:tcW w:w="2113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ммоль/л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3,8-5,3</w:t>
            </w:r>
          </w:p>
        </w:tc>
      </w:tr>
      <w:tr>
        <w:trPr>
          <w:trHeight w:val="1" w:hRule="atLeast"/>
          <w:jc w:val="left"/>
        </w:trPr>
        <w:tc>
          <w:tcPr>
            <w:tcW w:w="167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Cl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  <w:vertAlign w:val="superscript"/>
              </w:rPr>
              <w:t xml:space="preserve">-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122</w:t>
            </w:r>
          </w:p>
        </w:tc>
        <w:tc>
          <w:tcPr>
            <w:tcW w:w="2113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ммоль/л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108-130</w:t>
            </w:r>
          </w:p>
        </w:tc>
      </w:tr>
      <w:tr>
        <w:trPr>
          <w:trHeight w:val="1" w:hRule="atLeast"/>
          <w:jc w:val="left"/>
        </w:trPr>
        <w:tc>
          <w:tcPr>
            <w:tcW w:w="167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Ca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  <w:vertAlign w:val="superscript"/>
              </w:rPr>
              <w:t xml:space="preserve">2+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1.18</w:t>
            </w:r>
          </w:p>
        </w:tc>
        <w:tc>
          <w:tcPr>
            <w:tcW w:w="2113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ммоль/л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1,09-1,46</w:t>
            </w:r>
          </w:p>
        </w:tc>
      </w:tr>
    </w:tbl>
    <w:p>
      <w:pPr>
        <w:suppressAutoHyphens w:val="true"/>
        <w:spacing w:before="0" w:after="0" w:line="315"/>
        <w:ind w:right="0" w:left="0" w:firstLine="0"/>
        <w:jc w:val="left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</w:p>
    <w:p>
      <w:pPr>
        <w:suppressAutoHyphens w:val="true"/>
        <w:spacing w:before="0" w:after="0" w:line="315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</w:p>
  </w:body>
</w:document>
</file>

<file path=word/numbering.xml><?xml version="1.0" encoding="utf-8"?>
<w:numbering xmlns:w="http://schemas.openxmlformats.org/wordprocessingml/2006/main"/>
</file>

<file path=word/styles.xml><?xml version="1.0" encoding="utf-8"?>
<w:styles xmlns:w="http://schemas.openxmlformats.org/wordprocessingml/2006/main"/>
</file>

<file path=word/_rels/document.xml.rels><?xml version="1.0" encoding="UTF-8"?><Relationships xmlns="http://schemas.openxmlformats.org/package/2006/relationships"><Relationship Target="embeddings/oleObject0.bin" Id="docRId0" Type="http://schemas.openxmlformats.org/officeDocument/2006/relationships/oleObject" /><Relationship Target="media/image0.wmf" Id="docRId1" Type="http://schemas.openxmlformats.org/officeDocument/2006/relationships/image" /><Relationship Target="numbering.xml" Id="docRId2" Type="http://schemas.openxmlformats.org/officeDocument/2006/relationships/numbering" /><Relationship Target="styles.xml" Id="docRId3" Type="http://schemas.openxmlformats.org/officeDocument/2006/relationships/styles" /></Relationships>
</file>