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2"/>
        <w:gridCol w:w="1536"/>
        <w:gridCol w:w="3120"/>
      </w:tblGrid>
      <w:tr w:rsidR="00873F30" w14:paraId="4F8DCE5A" w14:textId="77777777" w:rsidTr="00746F4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13A47" w14:textId="77777777" w:rsidR="00873F30" w:rsidRDefault="00873F30" w:rsidP="00746F4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579AE" w14:textId="77777777" w:rsidR="00873F30" w:rsidRDefault="00873F30" w:rsidP="00746F41">
            <w:r>
              <w:t>Четверкина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F9D16A" w14:textId="77777777" w:rsidR="00873F30" w:rsidRDefault="00873F30" w:rsidP="00746F4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3BB1B" w14:textId="77777777" w:rsidR="00873F30" w:rsidRDefault="00873F30" w:rsidP="00746F41">
            <w:r>
              <w:t>8,5 лет</w:t>
            </w:r>
          </w:p>
        </w:tc>
      </w:tr>
      <w:tr w:rsidR="00873F30" w14:paraId="1919C68C" w14:textId="77777777" w:rsidTr="00746F4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240D8" w14:textId="77777777" w:rsidR="00873F30" w:rsidRDefault="00873F30" w:rsidP="00746F4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E5265" w14:textId="77777777" w:rsidR="00873F30" w:rsidRDefault="00873F30" w:rsidP="00746F4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BC1D0" w14:textId="77777777" w:rsidR="00873F30" w:rsidRDefault="00873F30" w:rsidP="00746F4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70939" w14:textId="77777777" w:rsidR="00873F30" w:rsidRDefault="00873F30" w:rsidP="00746F41">
            <w:r>
              <w:t>метис</w:t>
            </w:r>
          </w:p>
        </w:tc>
      </w:tr>
      <w:tr w:rsidR="00873F30" w14:paraId="3BA46F04" w14:textId="77777777" w:rsidTr="00746F4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E29FA3" w14:textId="77777777" w:rsidR="00873F30" w:rsidRDefault="00873F30" w:rsidP="00746F4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2DB39" w14:textId="77777777" w:rsidR="00873F30" w:rsidRDefault="00873F30" w:rsidP="00746F41">
            <w:r>
              <w:t>Кабачок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70FD97" w14:textId="77777777" w:rsidR="00873F30" w:rsidRDefault="00873F30" w:rsidP="00746F4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D4248" w14:textId="77777777" w:rsidR="00873F30" w:rsidRDefault="00873F30" w:rsidP="00746F41">
            <w:r>
              <w:t xml:space="preserve">3,590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C18F4A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73F30">
        <w:rPr>
          <w:rFonts w:ascii="Times New Roman" w:hAnsi="Times New Roman" w:cs="Times New Roman"/>
          <w:sz w:val="24"/>
          <w:szCs w:val="24"/>
        </w:rPr>
        <w:t>217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EC0099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73F30">
        <w:rPr>
          <w:rFonts w:ascii="Times New Roman" w:hAnsi="Times New Roman" w:cs="Times New Roman"/>
          <w:sz w:val="24"/>
          <w:szCs w:val="24"/>
        </w:rPr>
        <w:t>13,5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ось);</w:t>
      </w:r>
      <w:r w:rsidR="00873F30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873F30">
        <w:rPr>
          <w:rFonts w:ascii="Times New Roman" w:hAnsi="Times New Roman" w:cs="Times New Roman"/>
          <w:sz w:val="24"/>
          <w:szCs w:val="24"/>
        </w:rPr>
        <w:t>7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14:paraId="65EAB11B" w14:textId="3D0D6E4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3F30">
        <w:rPr>
          <w:rFonts w:ascii="Times New Roman" w:hAnsi="Times New Roman" w:cs="Times New Roman"/>
          <w:bCs/>
          <w:sz w:val="24"/>
          <w:szCs w:val="24"/>
        </w:rPr>
        <w:t>1,54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C8506C2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873F30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873F30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858D31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73F30">
        <w:rPr>
          <w:rFonts w:ascii="Times New Roman" w:hAnsi="Times New Roman" w:cs="Times New Roman"/>
          <w:sz w:val="24"/>
          <w:szCs w:val="24"/>
        </w:rPr>
        <w:t>1,43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4021702C" w:rsidR="00B54578" w:rsidRDefault="00873F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2182280" w:rsidR="00B54578" w:rsidRDefault="00873F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353D682" w:rsidR="00B54578" w:rsidRDefault="00873F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2CDFCC3" w:rsidR="00B54578" w:rsidRDefault="00873F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258E1B0" w:rsidR="00B54578" w:rsidRDefault="00873F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FA70AA7" w:rsidR="00B54578" w:rsidRDefault="00873F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64,29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AE1454B" w:rsidR="00B54578" w:rsidRDefault="00873F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3,46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73B3919" w:rsidR="00B54578" w:rsidRDefault="00873F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6C52245" w:rsidR="00B54578" w:rsidRDefault="00873F3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78,10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74F42E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73F30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873F3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73F30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B3C7DB4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73F30">
        <w:rPr>
          <w:rFonts w:ascii="Times New Roman" w:hAnsi="Times New Roman" w:cs="Times New Roman"/>
          <w:b/>
          <w:sz w:val="24"/>
          <w:szCs w:val="24"/>
          <w:u w:val="single"/>
        </w:rPr>
        <w:t>0,90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4017D3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873F30">
        <w:rPr>
          <w:rFonts w:ascii="Times New Roman" w:hAnsi="Times New Roman" w:cs="Times New Roman"/>
          <w:sz w:val="24"/>
          <w:szCs w:val="24"/>
        </w:rPr>
        <w:t>110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73F30">
        <w:rPr>
          <w:rFonts w:ascii="Times New Roman" w:hAnsi="Times New Roman" w:cs="Times New Roman"/>
          <w:sz w:val="24"/>
          <w:szCs w:val="24"/>
        </w:rPr>
        <w:t>73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73F30">
        <w:rPr>
          <w:rFonts w:ascii="Times New Roman" w:hAnsi="Times New Roman" w:cs="Times New Roman"/>
          <w:sz w:val="24"/>
          <w:szCs w:val="24"/>
        </w:rPr>
        <w:t>42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873F30">
        <w:rPr>
          <w:rFonts w:ascii="Times New Roman" w:hAnsi="Times New Roman" w:cs="Times New Roman"/>
          <w:sz w:val="24"/>
          <w:szCs w:val="24"/>
        </w:rPr>
        <w:t>54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635ADF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73F30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873F30">
        <w:rPr>
          <w:rFonts w:ascii="Times New Roman" w:hAnsi="Times New Roman" w:cs="Times New Roman"/>
          <w:sz w:val="24"/>
          <w:szCs w:val="24"/>
        </w:rPr>
        <w:t>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73F30">
        <w:rPr>
          <w:rFonts w:ascii="Times New Roman" w:hAnsi="Times New Roman" w:cs="Times New Roman"/>
          <w:sz w:val="24"/>
          <w:szCs w:val="24"/>
        </w:rPr>
        <w:t>8,3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DB101AE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873F30">
        <w:rPr>
          <w:rFonts w:ascii="Times New Roman" w:hAnsi="Times New Roman" w:cs="Times New Roman"/>
          <w:sz w:val="24"/>
          <w:szCs w:val="24"/>
        </w:rPr>
        <w:t>12</w:t>
      </w:r>
      <w:proofErr w:type="gramEnd"/>
      <w:r w:rsidR="00873F30">
        <w:rPr>
          <w:rFonts w:ascii="Times New Roman" w:hAnsi="Times New Roman" w:cs="Times New Roman"/>
          <w:sz w:val="24"/>
          <w:szCs w:val="24"/>
        </w:rPr>
        <w:t>,4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C82019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873F30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873F30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B172CB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873F30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873F30">
        <w:rPr>
          <w:rFonts w:ascii="Times New Roman" w:hAnsi="Times New Roman" w:cs="Times New Roman"/>
          <w:sz w:val="24"/>
          <w:szCs w:val="24"/>
        </w:rPr>
        <w:t>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D5E6B7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73F30">
        <w:rPr>
          <w:rFonts w:ascii="Times New Roman" w:hAnsi="Times New Roman" w:cs="Times New Roman"/>
          <w:sz w:val="24"/>
          <w:szCs w:val="24"/>
        </w:rPr>
        <w:t>1,15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524923C0" w14:textId="4668FB45" w:rsidR="00873F30" w:rsidRDefault="00873F30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73F30">
        <w:rPr>
          <w:rFonts w:ascii="Times New Roman" w:hAnsi="Times New Roman" w:cs="Times New Roman"/>
          <w:b/>
          <w:bCs/>
          <w:sz w:val="24"/>
          <w:szCs w:val="24"/>
        </w:rPr>
        <w:t>Комментарии</w:t>
      </w:r>
      <w:r>
        <w:rPr>
          <w:rFonts w:ascii="Times New Roman" w:hAnsi="Times New Roman" w:cs="Times New Roman"/>
          <w:sz w:val="24"/>
          <w:szCs w:val="24"/>
        </w:rPr>
        <w:t>: утолщение базального сегмента МЖП до 6,1 мм, без обструкции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19AD40CE" w:rsidR="00FB354B" w:rsidRPr="00BD03B5" w:rsidRDefault="00873F30" w:rsidP="00FB354B">
      <w:pPr>
        <w:pStyle w:val="a3"/>
        <w:rPr>
          <w:color w:val="000000"/>
        </w:rPr>
      </w:pPr>
      <w:r>
        <w:rPr>
          <w:color w:val="000000"/>
        </w:rPr>
        <w:t>Незначительная асимметрическая гипертрофия левого желудочка.</w:t>
      </w:r>
      <w:r w:rsidR="00AE17B1">
        <w:rPr>
          <w:color w:val="000000"/>
        </w:rPr>
        <w:t xml:space="preserve">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37F50BB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873F30">
        <w:rPr>
          <w:rFonts w:ascii="Times New Roman" w:hAnsi="Times New Roman" w:cs="Times New Roman"/>
          <w:sz w:val="24"/>
          <w:szCs w:val="24"/>
        </w:rPr>
        <w:t>02,06,25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3F30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4731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2025-06-02T14:21:00Z</cp:lastPrinted>
  <dcterms:created xsi:type="dcterms:W3CDTF">2025-06-02T14:22:00Z</dcterms:created>
  <dcterms:modified xsi:type="dcterms:W3CDTF">2025-06-02T14:22:00Z</dcterms:modified>
</cp:coreProperties>
</file>