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3"/>
        <w:gridCol w:w="2611"/>
        <w:gridCol w:w="1533"/>
        <w:gridCol w:w="3148"/>
      </w:tblGrid>
      <w:tr w:rsidR="00B04595" w14:paraId="489BB1A4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924BF" w14:textId="77777777" w:rsidR="00B04595" w:rsidRDefault="00B04595" w:rsidP="003F65B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37120" w14:textId="77777777" w:rsidR="00B04595" w:rsidRDefault="00B04595" w:rsidP="003F65B5">
            <w:proofErr w:type="spellStart"/>
            <w:r>
              <w:t>Родонич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7CC3D" w14:textId="77777777" w:rsidR="00B04595" w:rsidRDefault="00B04595" w:rsidP="003F65B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3247D" w14:textId="77777777" w:rsidR="00B04595" w:rsidRDefault="00B04595" w:rsidP="003F65B5">
            <w:r>
              <w:t>6,7 лет</w:t>
            </w:r>
          </w:p>
        </w:tc>
      </w:tr>
      <w:tr w:rsidR="00B04595" w14:paraId="5BFFEAC6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FABF71" w14:textId="77777777" w:rsidR="00B04595" w:rsidRDefault="00B04595" w:rsidP="003F65B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F03E2" w14:textId="77777777" w:rsidR="00B04595" w:rsidRDefault="00B04595" w:rsidP="003F65B5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4A08F" w14:textId="77777777" w:rsidR="00B04595" w:rsidRDefault="00B04595" w:rsidP="003F65B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07547" w14:textId="77777777" w:rsidR="00B04595" w:rsidRDefault="00B04595" w:rsidP="003F65B5">
            <w:proofErr w:type="spellStart"/>
            <w:r>
              <w:t>Ориентальская</w:t>
            </w:r>
            <w:proofErr w:type="spellEnd"/>
          </w:p>
        </w:tc>
      </w:tr>
      <w:tr w:rsidR="00B04595" w14:paraId="4A9A66C6" w14:textId="77777777" w:rsidTr="003F65B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EA0CC" w14:textId="77777777" w:rsidR="00B04595" w:rsidRDefault="00B04595" w:rsidP="003F65B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B770C" w14:textId="77777777" w:rsidR="00B04595" w:rsidRDefault="00B04595" w:rsidP="003F65B5">
            <w:r>
              <w:t>Коржик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2BF08" w14:textId="77777777" w:rsidR="00B04595" w:rsidRDefault="00B04595" w:rsidP="003F65B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76E2C" w14:textId="77777777" w:rsidR="00B04595" w:rsidRDefault="00B04595" w:rsidP="003F65B5">
            <w:r>
              <w:t>4,2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EB3EB7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04595">
        <w:rPr>
          <w:rFonts w:ascii="Times New Roman" w:hAnsi="Times New Roman" w:cs="Times New Roman"/>
          <w:sz w:val="24"/>
          <w:szCs w:val="24"/>
        </w:rPr>
        <w:t>241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9CB2F3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20,9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04595">
        <w:rPr>
          <w:rFonts w:ascii="Times New Roman" w:hAnsi="Times New Roman" w:cs="Times New Roman"/>
          <w:sz w:val="24"/>
          <w:szCs w:val="24"/>
        </w:rPr>
        <w:t>19,3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401732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bCs/>
          <w:sz w:val="24"/>
          <w:szCs w:val="24"/>
        </w:rPr>
        <w:t>2,67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526DA1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0459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B04595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0DA2CF9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CC2B961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B5A21E3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671DC66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54E70F7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D508C72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6245193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41,21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C035DF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C4C6DAC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E0CAF96" w:rsidR="00B54578" w:rsidRDefault="00B0459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64,78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2C730A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04595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B0459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04595">
        <w:rPr>
          <w:rFonts w:ascii="Times New Roman" w:hAnsi="Times New Roman" w:cs="Times New Roman"/>
          <w:b/>
          <w:sz w:val="24"/>
          <w:szCs w:val="24"/>
        </w:rPr>
        <w:t>5,0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0B37A0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04595">
        <w:rPr>
          <w:rFonts w:ascii="Times New Roman" w:hAnsi="Times New Roman" w:cs="Times New Roman"/>
          <w:b/>
          <w:sz w:val="24"/>
          <w:szCs w:val="24"/>
          <w:u w:val="single"/>
        </w:rPr>
        <w:t>1,22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2A1B272D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B04595">
        <w:rPr>
          <w:rFonts w:ascii="Times New Roman" w:hAnsi="Times New Roman" w:cs="Times New Roman"/>
          <w:sz w:val="24"/>
          <w:szCs w:val="24"/>
        </w:rPr>
        <w:t>2 степени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BBEFAE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B04595">
        <w:rPr>
          <w:rFonts w:ascii="Times New Roman" w:hAnsi="Times New Roman" w:cs="Times New Roman"/>
          <w:sz w:val="24"/>
          <w:szCs w:val="24"/>
        </w:rPr>
        <w:t>72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B04595">
        <w:rPr>
          <w:rFonts w:ascii="Times New Roman" w:hAnsi="Times New Roman" w:cs="Times New Roman"/>
          <w:sz w:val="24"/>
          <w:szCs w:val="24"/>
        </w:rPr>
        <w:t>25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595">
        <w:rPr>
          <w:rFonts w:ascii="Times New Roman" w:hAnsi="Times New Roman" w:cs="Times New Roman"/>
          <w:sz w:val="24"/>
          <w:szCs w:val="24"/>
        </w:rPr>
        <w:t>34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B04595">
        <w:rPr>
          <w:rFonts w:ascii="Times New Roman" w:hAnsi="Times New Roman" w:cs="Times New Roman"/>
          <w:sz w:val="24"/>
          <w:szCs w:val="24"/>
        </w:rPr>
        <w:t>10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39F01E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B04595">
        <w:rPr>
          <w:rFonts w:ascii="Times New Roman" w:hAnsi="Times New Roman" w:cs="Times New Roman"/>
          <w:sz w:val="24"/>
          <w:szCs w:val="24"/>
        </w:rPr>
        <w:t>03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04595">
        <w:rPr>
          <w:rFonts w:ascii="Times New Roman" w:hAnsi="Times New Roman" w:cs="Times New Roman"/>
          <w:sz w:val="24"/>
          <w:szCs w:val="24"/>
        </w:rPr>
        <w:t>10,2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A57559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B04595">
        <w:rPr>
          <w:rFonts w:ascii="Times New Roman" w:hAnsi="Times New Roman" w:cs="Times New Roman"/>
          <w:sz w:val="24"/>
          <w:szCs w:val="24"/>
        </w:rPr>
        <w:t>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37AEBC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B04595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2F3010B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B04595">
        <w:rPr>
          <w:rFonts w:ascii="Times New Roman" w:hAnsi="Times New Roman" w:cs="Times New Roman"/>
          <w:sz w:val="24"/>
          <w:szCs w:val="24"/>
        </w:rPr>
        <w:t>1 степени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2972B5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DF65DA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595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40DBDA51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B04595">
        <w:rPr>
          <w:rFonts w:ascii="Times New Roman" w:hAnsi="Times New Roman" w:cs="Times New Roman"/>
          <w:sz w:val="24"/>
          <w:szCs w:val="24"/>
        </w:rPr>
        <w:t>выявлено, незначительное количество, расхождение листков перикарда до 2,8 мм</w:t>
      </w:r>
    </w:p>
    <w:p w14:paraId="479ADF11" w14:textId="2EDEFEA2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  <w:r w:rsidR="00E87116">
        <w:rPr>
          <w:rFonts w:ascii="Times New Roman" w:hAnsi="Times New Roman" w:cs="Times New Roman"/>
          <w:sz w:val="24"/>
          <w:szCs w:val="24"/>
        </w:rPr>
        <w:t>, единичные В-линии в краниальных долях</w:t>
      </w:r>
    </w:p>
    <w:p w14:paraId="793F1F73" w14:textId="5142E4FB" w:rsidR="00B04595" w:rsidRPr="00B04595" w:rsidRDefault="00B04595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эндомиохордального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комплекса в полости левого желудочка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мезовентрикулярной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обструкцией, </w:t>
      </w:r>
      <w:r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Pr="00B04595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3,6 м/с; зона истончения в медиальном сегменте ЗСЛЖ до 2,3 мм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1B27278" w:rsidR="00FB354B" w:rsidRDefault="00E87116" w:rsidP="00FB354B">
      <w:pPr>
        <w:pStyle w:val="a3"/>
        <w:rPr>
          <w:color w:val="000000"/>
        </w:rPr>
      </w:pPr>
      <w:r>
        <w:rPr>
          <w:color w:val="000000"/>
        </w:rPr>
        <w:t>Дилатация левого желудочка</w:t>
      </w:r>
      <w:r w:rsidR="00AE17B1">
        <w:rPr>
          <w:color w:val="000000"/>
        </w:rPr>
        <w:t xml:space="preserve">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3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 xml:space="preserve">Застой в малом кругу кровообращения. Дилатация правых отделов сердца. </w:t>
      </w:r>
      <w:r w:rsidR="00FB354B" w:rsidRPr="00BD03B5">
        <w:rPr>
          <w:color w:val="000000"/>
        </w:rPr>
        <w:t>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9C71BE9" w14:textId="5F6FDF16" w:rsidR="00E87116" w:rsidRPr="00BD03B5" w:rsidRDefault="00E87116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</w:t>
      </w:r>
      <w:proofErr w:type="spellStart"/>
      <w:r>
        <w:rPr>
          <w:color w:val="000000"/>
        </w:rPr>
        <w:t>рестриктивной</w:t>
      </w:r>
      <w:proofErr w:type="spellEnd"/>
      <w:r>
        <w:rPr>
          <w:color w:val="000000"/>
        </w:rPr>
        <w:t xml:space="preserve">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02393F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04595">
        <w:rPr>
          <w:rFonts w:ascii="Times New Roman" w:hAnsi="Times New Roman" w:cs="Times New Roman"/>
          <w:sz w:val="24"/>
          <w:szCs w:val="24"/>
        </w:rPr>
        <w:t>26,05,25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187A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595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27E4E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87116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2025-05-26T17:26:00Z</cp:lastPrinted>
  <dcterms:created xsi:type="dcterms:W3CDTF">2025-05-26T17:51:00Z</dcterms:created>
  <dcterms:modified xsi:type="dcterms:W3CDTF">2025-05-26T17:51:00Z</dcterms:modified>
</cp:coreProperties>
</file>