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B806A0" w:rsidRPr="00287679" w:rsidRDefault="00B806A0" w:rsidP="00B806A0">
      <w:r>
        <w:rPr>
          <w:b/>
          <w:i/>
        </w:rPr>
        <w:t>Дата:</w:t>
      </w:r>
      <w:r w:rsidR="00287679">
        <w:t xml:space="preserve"> </w:t>
      </w:r>
      <w:r w:rsidR="00896D0E">
        <w:t>29.03.2025</w:t>
      </w:r>
    </w:p>
    <w:p w:rsidR="00B806A0" w:rsidRPr="00287679" w:rsidRDefault="00B806A0" w:rsidP="00B806A0">
      <w:r>
        <w:rPr>
          <w:b/>
          <w:i/>
        </w:rPr>
        <w:t>Владелец животного:</w:t>
      </w:r>
      <w:r w:rsidR="00287679">
        <w:t xml:space="preserve"> </w:t>
      </w:r>
      <w:r w:rsidR="00896D0E">
        <w:t>Бородина Валерия Александровна</w:t>
      </w:r>
    </w:p>
    <w:p w:rsidR="00B806A0" w:rsidRPr="00287679" w:rsidRDefault="00B806A0" w:rsidP="00B806A0">
      <w:r>
        <w:rPr>
          <w:b/>
          <w:i/>
        </w:rPr>
        <w:t>Питомец:</w:t>
      </w:r>
      <w:r w:rsidR="00287679">
        <w:t xml:space="preserve"> </w:t>
      </w:r>
      <w:r w:rsidR="00896D0E">
        <w:t>кошка Самурай, 3 года, самец (ОФЭ), бп</w:t>
      </w:r>
    </w:p>
    <w:p w:rsidR="00B806A0" w:rsidRDefault="00B806A0" w:rsidP="00B806A0"/>
    <w:p w:rsidR="00B806A0" w:rsidRDefault="00B806A0" w:rsidP="00B806A0">
      <w:r>
        <w:t>Задняя стенка ЛЖ: не утолщена</w:t>
      </w:r>
      <w:r w:rsidR="00896D0E">
        <w:t xml:space="preserve"> (серая зона)</w:t>
      </w:r>
      <w:r>
        <w:t xml:space="preserve">; </w:t>
      </w:r>
      <w:r>
        <w:rPr>
          <w:lang w:val="en-US"/>
        </w:rPr>
        <w:t>LVPWd</w:t>
      </w:r>
      <w:r>
        <w:t xml:space="preserve"> </w:t>
      </w:r>
      <w:r w:rsidR="00896D0E">
        <w:t>5,0</w:t>
      </w:r>
      <w:r>
        <w:t xml:space="preserve"> мм; </w:t>
      </w:r>
      <w:r>
        <w:rPr>
          <w:lang w:val="en-US"/>
        </w:rPr>
        <w:t>LVPWs</w:t>
      </w:r>
      <w:r w:rsidR="00287679">
        <w:t xml:space="preserve"> </w:t>
      </w:r>
      <w:r w:rsidR="00896D0E">
        <w:t>7,0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896D0E">
        <w:t>14,6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96D0E">
        <w:t>7,1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896D0E">
        <w:t>5,1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896D0E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87679">
        <w:t xml:space="preserve"> </w:t>
      </w:r>
      <w:r>
        <w:t xml:space="preserve">(на уровне корня аорты) </w:t>
      </w:r>
      <w:r w:rsidR="00896D0E">
        <w:t>12,1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96D0E">
        <w:t>13,0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bookmarkStart w:id="0" w:name="_GoBack"/>
      <w:bookmarkEnd w:id="0"/>
      <w:r w:rsidR="00287679">
        <w:t xml:space="preserve"> </w:t>
      </w:r>
      <w:r w:rsidR="00896D0E">
        <w:t>11,7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896D0E">
        <w:t>1,35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896D0E">
        <w:t>85,93</w:t>
      </w:r>
      <w:r w:rsidR="00287679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896D0E">
        <w:t>51,61</w:t>
      </w:r>
      <w:r w:rsidR="00287679">
        <w:t xml:space="preserve"> </w:t>
      </w:r>
      <w:r>
        <w:t>%</w:t>
      </w:r>
    </w:p>
    <w:p w:rsidR="00997A36" w:rsidRPr="00EC2D57" w:rsidRDefault="00B806A0" w:rsidP="00896D0E">
      <w:r>
        <w:t xml:space="preserve">ЛВ: </w:t>
      </w:r>
      <w:r w:rsidR="00896D0E">
        <w:t>3,9</w:t>
      </w:r>
      <w:r>
        <w:t xml:space="preserve"> мм</w:t>
      </w:r>
      <w:r>
        <w:tab/>
      </w:r>
      <w:r>
        <w:tab/>
        <w:t xml:space="preserve">ПВЛА: </w:t>
      </w:r>
      <w:r w:rsidR="00896D0E">
        <w:t>4,4 мм</w:t>
      </w:r>
      <w:r w:rsidR="00896D0E">
        <w:tab/>
      </w:r>
      <w:r w:rsidR="00896D0E">
        <w:tab/>
      </w:r>
      <w:r>
        <w:t xml:space="preserve">ЛВ/ПВЛА: </w:t>
      </w:r>
      <w:r w:rsidR="00896D0E">
        <w:t>0,88</w:t>
      </w:r>
    </w:p>
    <w:p w:rsidR="00B806A0" w:rsidRDefault="00B806A0" w:rsidP="00B806A0">
      <w:r>
        <w:t>МЖ перегородка: не утолщена</w:t>
      </w:r>
      <w:r w:rsidR="00896D0E">
        <w:t xml:space="preserve"> (серая зона)</w:t>
      </w:r>
      <w:r>
        <w:t xml:space="preserve">; </w:t>
      </w:r>
      <w:r>
        <w:rPr>
          <w:lang w:val="en-US"/>
        </w:rPr>
        <w:t>IVSd</w:t>
      </w:r>
      <w:r w:rsidR="00287679">
        <w:t xml:space="preserve"> </w:t>
      </w:r>
      <w:r w:rsidR="00896D0E">
        <w:t>5,2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96D0E">
        <w:t>7,1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896D0E">
        <w:t>8,9</w:t>
      </w:r>
      <w:r>
        <w:t xml:space="preserve"> мм;</w:t>
      </w:r>
    </w:p>
    <w:p w:rsidR="00B806A0" w:rsidRDefault="00B806A0" w:rsidP="00B806A0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B81A44">
        <w:t>с</w:t>
      </w:r>
      <w:r>
        <w:t xml:space="preserve">аортального потока в систолу: </w:t>
      </w:r>
      <w:r w:rsidR="00896D0E">
        <w:t>1,07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896D0E">
        <w:t>8,3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96D0E">
        <w:t>0,93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896D0E">
        <w:t>0,69</w:t>
      </w:r>
      <w:r>
        <w:t xml:space="preserve"> м/с; пик А </w:t>
      </w:r>
      <w:r w:rsidR="00896D0E">
        <w:t>0,39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896D0E">
        <w:t>0,80</w:t>
      </w:r>
      <w:r>
        <w:t xml:space="preserve"> м/с; пик А </w:t>
      </w:r>
      <w:r w:rsidR="00896D0E">
        <w:t>0,54</w:t>
      </w:r>
      <w:r>
        <w:t xml:space="preserve"> м/с;</w:t>
      </w:r>
      <w:r w:rsidR="00EC2D57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896D0E">
        <w:t>29</w:t>
      </w:r>
      <w:r w:rsidR="00262FC2">
        <w:t xml:space="preserve"> мс</w:t>
      </w:r>
      <w:r w:rsidR="00287679">
        <w:t>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896D0E">
        <w:t>1,48</w:t>
      </w:r>
      <w:r>
        <w:t xml:space="preserve"> 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</w:t>
      </w:r>
      <w:r w:rsidR="00896D0E">
        <w:t xml:space="preserve">Серая зона в отношении ГКМП кошек по МЖП и ЗСЛЖ. </w:t>
      </w:r>
      <w:r>
        <w:t>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896D0E" w:rsidRDefault="00896D0E" w:rsidP="00B806A0">
      <w:r>
        <w:t xml:space="preserve">Комментарии: </w:t>
      </w:r>
    </w:p>
    <w:p w:rsidR="00B806A0" w:rsidRDefault="00896D0E" w:rsidP="00896D0E">
      <w:pPr>
        <w:pStyle w:val="aa"/>
        <w:numPr>
          <w:ilvl w:val="0"/>
          <w:numId w:val="7"/>
        </w:numPr>
      </w:pPr>
      <w:r w:rsidRPr="00896D0E">
        <w:t>Э</w:t>
      </w:r>
      <w:r w:rsidR="00B806A0" w:rsidRPr="00896D0E">
        <w:t xml:space="preserve">моциональное возбуждение при проведении исследования; ЧСС среднее </w:t>
      </w:r>
      <w:r w:rsidRPr="00896D0E">
        <w:t>192</w:t>
      </w:r>
      <w:r w:rsidR="00B806A0" w:rsidRPr="00896D0E">
        <w:t xml:space="preserve"> уд/мин</w:t>
      </w:r>
    </w:p>
    <w:p w:rsidR="00AE14BB" w:rsidRDefault="00AE14BB" w:rsidP="00AE14BB">
      <w:pPr>
        <w:pStyle w:val="aa"/>
        <w:numPr>
          <w:ilvl w:val="0"/>
          <w:numId w:val="7"/>
        </w:numPr>
      </w:pPr>
      <w:r>
        <w:t>ЭХО-признаки нахождения межжелудочной перегородки и задней стенки левого желудочка в пределах серой зоны в отношении ГКМП. Что может являться как индивидуальной нормой, так и признаком начальной гипертрофической кардиомиопатии. Требуется контроль в динамике и исключение заболеваний вызывающих гипертонию. Контроль ЭХОкг через 12 месяцев (при отсутствии показаний для более раннего проведения исследования – учащение ЧДД в покое)</w:t>
      </w:r>
    </w:p>
    <w:p w:rsidR="00B806A0" w:rsidRPr="00896D0E" w:rsidRDefault="00B806A0" w:rsidP="00896D0E">
      <w:pPr>
        <w:pStyle w:val="aa"/>
        <w:numPr>
          <w:ilvl w:val="0"/>
          <w:numId w:val="7"/>
        </w:numPr>
      </w:pPr>
      <w:r w:rsidRPr="00896D0E">
        <w:lastRenderedPageBreak/>
        <w:t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отслеживать в домашних условиях</w:t>
      </w:r>
    </w:p>
    <w:p w:rsidR="00B806A0" w:rsidRPr="00896D0E" w:rsidRDefault="00B806A0" w:rsidP="00B806A0"/>
    <w:p w:rsidR="00372E38" w:rsidRPr="00896D0E" w:rsidRDefault="00B806A0" w:rsidP="00AE14BB">
      <w:r w:rsidRPr="00896D0E">
        <w:t>Ветеринарный врач:</w:t>
      </w:r>
      <w:r w:rsidRPr="00896D0E">
        <w:tab/>
      </w:r>
      <w:r w:rsidRPr="00896D0E">
        <w:tab/>
      </w:r>
      <w:r w:rsidR="00AE14BB">
        <w:tab/>
      </w:r>
      <w:r w:rsidRPr="00896D0E">
        <w:tab/>
      </w:r>
      <w:r w:rsidRPr="00896D0E">
        <w:tab/>
      </w:r>
      <w:r w:rsidRPr="00896D0E">
        <w:tab/>
      </w:r>
      <w:r w:rsidRPr="00896D0E">
        <w:tab/>
      </w:r>
      <w:r w:rsidRPr="00896D0E">
        <w:tab/>
      </w:r>
      <w:r w:rsidRPr="00896D0E">
        <w:tab/>
      </w:r>
      <w:r w:rsidRPr="00896D0E">
        <w:tab/>
        <w:t>Зубова М.И.</w:t>
      </w:r>
    </w:p>
    <w:sectPr w:rsidR="00372E38" w:rsidRPr="00896D0E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F46" w:rsidRDefault="00C87F46" w:rsidP="000B626E">
      <w:r>
        <w:separator/>
      </w:r>
    </w:p>
  </w:endnote>
  <w:endnote w:type="continuationSeparator" w:id="1">
    <w:p w:rsidR="00C87F46" w:rsidRDefault="00C87F46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618A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F46" w:rsidRDefault="00C87F46" w:rsidP="000B626E">
      <w:r>
        <w:separator/>
      </w:r>
    </w:p>
  </w:footnote>
  <w:footnote w:type="continuationSeparator" w:id="1">
    <w:p w:rsidR="00C87F46" w:rsidRDefault="00C87F46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F618AD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spektrvet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ru</w:t>
      </w:r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6C3C02A5"/>
    <w:multiLevelType w:val="hybridMultilevel"/>
    <w:tmpl w:val="21A41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14C95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87679"/>
    <w:rsid w:val="002A2EF4"/>
    <w:rsid w:val="002C790B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D3542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005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92828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96D0E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3785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14BB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87F46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43C96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C2D57"/>
    <w:rsid w:val="00F15F6F"/>
    <w:rsid w:val="00F33557"/>
    <w:rsid w:val="00F373C9"/>
    <w:rsid w:val="00F561D6"/>
    <w:rsid w:val="00F618AD"/>
    <w:rsid w:val="00F63380"/>
    <w:rsid w:val="00F667D7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2025-03-29T09:26:00Z</cp:lastPrinted>
  <dcterms:created xsi:type="dcterms:W3CDTF">2025-03-29T09:30:00Z</dcterms:created>
  <dcterms:modified xsi:type="dcterms:W3CDTF">2025-03-29T09:30:00Z</dcterms:modified>
</cp:coreProperties>
</file>