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6F1802" w:rsidRDefault="006F1802" w:rsidP="00423DC2">
      <w:pPr>
        <w:pStyle w:val="a3"/>
        <w:spacing w:after="278"/>
      </w:pPr>
      <w:proofErr w:type="spellStart"/>
      <w:r>
        <w:rPr>
          <w:b/>
          <w:bCs/>
        </w:rPr>
        <w:t>Близнюк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уна</w:t>
      </w:r>
    </w:p>
    <w:p w:rsidR="00423DC2" w:rsidRDefault="00423DC2" w:rsidP="006F180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6F1802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F1802">
        <w:t>35,8*23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 w:rsidR="006F1802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F1802">
        <w:t>39,6*20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 w:rsidR="006F1802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7E368F">
        <w:t>овых или диффузных изменений:</w:t>
      </w:r>
      <w:r>
        <w:t xml:space="preserve"> визуализируется</w:t>
      </w:r>
      <w:r w:rsidR="007E368F">
        <w:t xml:space="preserve"> участок минерализации в области </w:t>
      </w:r>
      <w:proofErr w:type="spellStart"/>
      <w:r w:rsidR="007E368F">
        <w:t>рецессусов</w:t>
      </w:r>
      <w:proofErr w:type="spellEnd"/>
      <w:r w:rsidR="007E368F">
        <w:t>, около 1,7мм в длину</w:t>
      </w:r>
      <w:r>
        <w:t>.</w:t>
      </w:r>
    </w:p>
    <w:p w:rsidR="006F1802" w:rsidRDefault="00423DC2" w:rsidP="006F180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F1802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F1802">
        <w:t>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F1802">
        <w:t>расширен, стенки не утолщены.</w:t>
      </w:r>
    </w:p>
    <w:p w:rsidR="006F1802" w:rsidRDefault="006F1802" w:rsidP="006F1802">
      <w:pPr>
        <w:pStyle w:val="a3"/>
        <w:spacing w:after="278"/>
      </w:pPr>
    </w:p>
    <w:p w:rsidR="006F1802" w:rsidRPr="00AC6382" w:rsidRDefault="006F1802" w:rsidP="006F1802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>Степень наполнения: слабо наполнен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F1802" w:rsidRPr="00AC6382" w:rsidRDefault="006F1802" w:rsidP="006F1802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6F1802" w:rsidRDefault="006F1802" w:rsidP="006F180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>
        <w:t>слабо</w:t>
      </w:r>
      <w:r w:rsidRPr="00AC6382">
        <w:t xml:space="preserve"> расширен</w:t>
      </w:r>
      <w:r>
        <w:t xml:space="preserve"> газом</w:t>
      </w:r>
      <w:r w:rsidRPr="00AC6382">
        <w:t>.</w:t>
      </w:r>
    </w:p>
    <w:p w:rsidR="006F1802" w:rsidRDefault="006F1802" w:rsidP="006F180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6F1802" w:rsidP="00423DC2">
      <w:pPr>
        <w:pStyle w:val="a3"/>
        <w:spacing w:after="278"/>
      </w:pPr>
      <w:r>
        <w:t>- дифф</w:t>
      </w:r>
      <w:r w:rsidR="007E368F">
        <w:t>узных билатеральных изменений почек, характерных для данной породы</w:t>
      </w:r>
    </w:p>
    <w:p w:rsidR="007E368F" w:rsidRDefault="007E368F" w:rsidP="00423DC2">
      <w:pPr>
        <w:pStyle w:val="a3"/>
        <w:spacing w:after="278"/>
      </w:pPr>
      <w:r>
        <w:t xml:space="preserve">- наличия участка минерализации в области </w:t>
      </w:r>
      <w:proofErr w:type="spellStart"/>
      <w:r>
        <w:t>рецессусов</w:t>
      </w:r>
      <w:proofErr w:type="spellEnd"/>
      <w:r>
        <w:t xml:space="preserve"> правой почки</w:t>
      </w:r>
    </w:p>
    <w:p w:rsidR="007E368F" w:rsidRDefault="007E368F" w:rsidP="00423DC2">
      <w:pPr>
        <w:pStyle w:val="a3"/>
        <w:spacing w:after="278"/>
      </w:pPr>
    </w:p>
    <w:p w:rsidR="007E368F" w:rsidRPr="00935BBB" w:rsidRDefault="007E368F" w:rsidP="007E368F">
      <w:pPr>
        <w:pStyle w:val="a3"/>
        <w:spacing w:after="198"/>
      </w:pPr>
      <w:r w:rsidRPr="00935BBB">
        <w:t>Исследование затруднено</w:t>
      </w:r>
      <w:r>
        <w:t>, в силу выраженной болезненности</w:t>
      </w:r>
      <w:r w:rsidRPr="00935BBB">
        <w:t xml:space="preserve">. По этой причине многие находки могут быть упущены или неправильно интерпретированы </w:t>
      </w:r>
    </w:p>
    <w:p w:rsidR="007E368F" w:rsidRDefault="007E368F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5E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5E0695"/>
    <w:rsid w:val="006F1802"/>
    <w:rsid w:val="007E368F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2025-02-12T12:04:00Z</cp:lastPrinted>
  <dcterms:created xsi:type="dcterms:W3CDTF">2025-02-12T12:04:00Z</dcterms:created>
  <dcterms:modified xsi:type="dcterms:W3CDTF">2025-02-12T12:04:00Z</dcterms:modified>
</cp:coreProperties>
</file>