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0E143F" w:rsidRDefault="000E143F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Федоткина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арвел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</w:t>
      </w:r>
      <w:r w:rsidR="000E143F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>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0E143F">
        <w:rPr>
          <w:rFonts w:ascii="Times New Roman" w:hAnsi="Times New Roman" w:cs="Times New Roman"/>
          <w:sz w:val="24"/>
          <w:szCs w:val="24"/>
        </w:rPr>
        <w:t>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0E143F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0E1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43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0E143F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0E143F" w:rsidRPr="00AC6382" w:rsidRDefault="006E4B3D" w:rsidP="000E143F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b/>
          <w:bCs/>
        </w:rPr>
        <w:t xml:space="preserve">Тощая кишка: </w:t>
      </w:r>
      <w:r w:rsidR="000E143F" w:rsidRPr="00AC6382">
        <w:rPr>
          <w:rFonts w:ascii="Times New Roman" w:hAnsi="Times New Roman" w:cs="Times New Roman"/>
          <w:sz w:val="24"/>
          <w:szCs w:val="24"/>
        </w:rPr>
        <w:t>Перистальтика с</w:t>
      </w:r>
      <w:r w:rsidR="000E143F">
        <w:rPr>
          <w:rFonts w:ascii="Times New Roman" w:hAnsi="Times New Roman" w:cs="Times New Roman"/>
          <w:sz w:val="24"/>
          <w:szCs w:val="24"/>
        </w:rPr>
        <w:t>лабо снижена</w:t>
      </w:r>
      <w:r w:rsidR="000E143F"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0E143F">
        <w:rPr>
          <w:rFonts w:ascii="Times New Roman" w:hAnsi="Times New Roman" w:cs="Times New Roman"/>
          <w:sz w:val="24"/>
          <w:szCs w:val="24"/>
        </w:rPr>
        <w:t>слабо</w:t>
      </w:r>
      <w:r w:rsidR="000E143F"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0E1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143F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0E143F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="000E143F"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визуализируется</w:t>
      </w:r>
      <w:r w:rsidR="000E143F">
        <w:rPr>
          <w:bCs/>
        </w:rPr>
        <w:t xml:space="preserve"> следовое количество в области правого </w:t>
      </w:r>
      <w:proofErr w:type="spellStart"/>
      <w:r w:rsidR="000E143F">
        <w:rPr>
          <w:bCs/>
        </w:rPr>
        <w:t>мезогастрия</w:t>
      </w:r>
      <w:proofErr w:type="spellEnd"/>
      <w:r w:rsidR="000E143F">
        <w:rPr>
          <w:bCs/>
        </w:rPr>
        <w:t>.</w:t>
      </w:r>
    </w:p>
    <w:p w:rsidR="000E143F" w:rsidRDefault="000E143F" w:rsidP="000E143F">
      <w:pPr>
        <w:pStyle w:val="a3"/>
        <w:spacing w:after="278"/>
      </w:pPr>
      <w:r>
        <w:rPr>
          <w:b/>
          <w:bCs/>
        </w:rPr>
        <w:t xml:space="preserve">Наличие свободного газа в брюшной полости: </w:t>
      </w:r>
      <w:r w:rsidRPr="008B60F8">
        <w:rPr>
          <w:bCs/>
        </w:rPr>
        <w:t>визуализируется</w:t>
      </w:r>
      <w:r>
        <w:rPr>
          <w:bCs/>
        </w:rPr>
        <w:t xml:space="preserve"> небольшое количество.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0E143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следового количества свободной жидкости и небольшого количества свободного газа, что может являться вариантом нормы в послеоперационный период</w:t>
      </w:r>
    </w:p>
    <w:p w:rsidR="000E143F" w:rsidRDefault="000E143F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тонкого отдела кишечника</w:t>
      </w:r>
    </w:p>
    <w:p w:rsidR="000E143F" w:rsidRPr="00AC6382" w:rsidRDefault="000E143F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0E143F"/>
    <w:rsid w:val="006E4B3D"/>
    <w:rsid w:val="007B57B8"/>
    <w:rsid w:val="008B60F8"/>
    <w:rsid w:val="009327D3"/>
    <w:rsid w:val="00AC6382"/>
    <w:rsid w:val="00DA5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2025-02-02T16:37:00Z</dcterms:created>
  <dcterms:modified xsi:type="dcterms:W3CDTF">2025-02-02T16:37:00Z</dcterms:modified>
</cp:coreProperties>
</file>