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C106B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СКРИНИНГОВОЕ</w:t>
      </w:r>
      <w:r w:rsidR="00554EEC">
        <w:rPr>
          <w:b/>
          <w:bCs/>
        </w:rPr>
        <w:t xml:space="preserve"> УЛЬТРАЗВУКОВОЕ ИССЛЕДОВАНИЕ БРЮШНОЙ ПОЛОСТИ</w:t>
      </w:r>
    </w:p>
    <w:p w:rsidR="00C106BC" w:rsidRDefault="00C106BC" w:rsidP="00554EEC">
      <w:pPr>
        <w:pStyle w:val="a3"/>
        <w:spacing w:after="278"/>
      </w:pPr>
      <w:r>
        <w:rPr>
          <w:b/>
          <w:bCs/>
        </w:rPr>
        <w:t xml:space="preserve">Захарова,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ерра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C106BC">
        <w:t xml:space="preserve"> с наличием умеренного </w:t>
      </w:r>
      <w:proofErr w:type="spellStart"/>
      <w:r w:rsidR="00F1753F">
        <w:t>гипоэхогенного</w:t>
      </w:r>
      <w:proofErr w:type="spellEnd"/>
      <w:r w:rsidR="00F1753F">
        <w:t xml:space="preserve"> </w:t>
      </w:r>
      <w:proofErr w:type="spellStart"/>
      <w:r w:rsidR="00C106BC">
        <w:t>сладжа</w:t>
      </w:r>
      <w:proofErr w:type="spellEnd"/>
      <w:r w:rsidR="00C106BC">
        <w:t xml:space="preserve">, примерно, на 1\2 от общего объёма и наличием небольшого количества хлопьевидной </w:t>
      </w:r>
      <w:proofErr w:type="spellStart"/>
      <w:r w:rsidR="00C106BC">
        <w:t>гипоэхогенной</w:t>
      </w:r>
      <w:proofErr w:type="spellEnd"/>
      <w:r w:rsidR="00C106BC">
        <w:t xml:space="preserve"> взвеси</w:t>
      </w:r>
      <w:r>
        <w:t>. Стенка не утолщена, 1</w:t>
      </w:r>
      <w:r w:rsidR="00C106BC">
        <w:t>,1</w:t>
      </w:r>
      <w:r>
        <w:t xml:space="preserve"> мм. Желчные протоки не расширены. </w:t>
      </w:r>
    </w:p>
    <w:p w:rsidR="00C106BC" w:rsidRDefault="00554EEC" w:rsidP="00C106B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гипоэхогенное</w:t>
      </w:r>
      <w:proofErr w:type="spellEnd"/>
      <w:r>
        <w:t xml:space="preserve">. Толщина стенки: </w:t>
      </w:r>
      <w:r w:rsidR="00C106BC">
        <w:t>2,5</w:t>
      </w:r>
      <w:r>
        <w:t>мм. Дифференциация слоев стенки: сохранена</w:t>
      </w:r>
      <w:r w:rsidR="00C106BC">
        <w:t xml:space="preserve">, выражен </w:t>
      </w:r>
      <w:proofErr w:type="spellStart"/>
      <w:r w:rsidR="00C106BC">
        <w:t>подслизистый</w:t>
      </w:r>
      <w:proofErr w:type="spellEnd"/>
      <w:r w:rsidR="00C106BC">
        <w:t xml:space="preserve"> слой</w:t>
      </w:r>
      <w:r>
        <w:t>. Складчатость: с</w:t>
      </w:r>
      <w:r w:rsidR="00C106BC">
        <w:t>глажена</w:t>
      </w:r>
      <w:r>
        <w:t>. Эвакуация: с</w:t>
      </w:r>
      <w:r w:rsidR="00C106BC">
        <w:t>нижена.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F1753F">
        <w:t>нижена</w:t>
      </w:r>
      <w:r>
        <w:t xml:space="preserve">. Толщина стенки </w:t>
      </w:r>
      <w:r w:rsidR="00C106BC">
        <w:t>3,8-4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C106BC">
        <w:t>слабо</w:t>
      </w:r>
      <w:r>
        <w:t xml:space="preserve"> расширен</w:t>
      </w:r>
      <w:r w:rsidR="00C106BC">
        <w:t xml:space="preserve"> </w:t>
      </w:r>
      <w:proofErr w:type="spellStart"/>
      <w:r w:rsidR="00C106BC">
        <w:t>гипоэхогенным</w:t>
      </w:r>
      <w:proofErr w:type="spellEnd"/>
      <w:r w:rsidR="00C106BC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</w:t>
      </w:r>
      <w:r w:rsidR="00F1753F">
        <w:t>нижена</w:t>
      </w:r>
      <w:r>
        <w:t xml:space="preserve">. Толщина стенки </w:t>
      </w:r>
      <w:r w:rsidR="00C106BC">
        <w:t>3,5</w:t>
      </w:r>
      <w:r>
        <w:t>мм. Дифференциация слоев стенки сохранена</w:t>
      </w:r>
      <w:r w:rsidR="00F1753F">
        <w:t xml:space="preserve">, в слизистом слое визуализируются точечные </w:t>
      </w:r>
      <w:proofErr w:type="spellStart"/>
      <w:r w:rsidR="00F1753F">
        <w:t>гипоэхогенные</w:t>
      </w:r>
      <w:proofErr w:type="spellEnd"/>
      <w:r w:rsidR="00F1753F">
        <w:t xml:space="preserve"> включения</w:t>
      </w:r>
      <w:r>
        <w:t xml:space="preserve">. Соотношение слоев стенки кишки: не изменено. </w:t>
      </w:r>
      <w:r w:rsidR="00F1753F">
        <w:t xml:space="preserve">Просвет слабо расширен </w:t>
      </w:r>
      <w:proofErr w:type="spellStart"/>
      <w:r w:rsidR="00F1753F">
        <w:t>гипоэхогенным</w:t>
      </w:r>
      <w:proofErr w:type="spellEnd"/>
      <w:r w:rsidR="00F1753F">
        <w:t xml:space="preserve"> содержимым.</w:t>
      </w:r>
    </w:p>
    <w:p w:rsidR="00554EEC" w:rsidRDefault="00554EEC" w:rsidP="00C106BC">
      <w:pPr>
        <w:pStyle w:val="a3"/>
        <w:spacing w:before="278" w:beforeAutospacing="0"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C106BC">
        <w:t>49,6*25,5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</w:t>
      </w:r>
      <w:r w:rsidR="00C106BC">
        <w:t>изменений: не визуализируется.</w:t>
      </w:r>
    </w:p>
    <w:p w:rsidR="00C106BC" w:rsidRDefault="00554EEC" w:rsidP="00C106B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C106BC">
        <w:t>слабо</w:t>
      </w:r>
      <w:r>
        <w:t xml:space="preserve"> </w:t>
      </w:r>
      <w:proofErr w:type="gramStart"/>
      <w:r>
        <w:t>наполнен</w:t>
      </w:r>
      <w:proofErr w:type="gramEnd"/>
      <w:r>
        <w:t>. Толщина стенки:</w:t>
      </w:r>
      <w:r w:rsidR="00C106BC">
        <w:t xml:space="preserve"> 7,4</w:t>
      </w:r>
      <w:r>
        <w:t xml:space="preserve"> мм</w:t>
      </w:r>
      <w:r w:rsidR="00F1753F">
        <w:t>, контур бугристый</w:t>
      </w:r>
      <w:r>
        <w:t xml:space="preserve">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</w:t>
      </w:r>
      <w:r w:rsidR="00C106BC">
        <w:t xml:space="preserve">включения: не визуализируются. 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F1753F" w:rsidRPr="00935BBB" w:rsidRDefault="00F1753F" w:rsidP="00F1753F">
      <w:pPr>
        <w:pStyle w:val="a3"/>
        <w:spacing w:after="198"/>
      </w:pPr>
      <w:r w:rsidRPr="00935BBB">
        <w:lastRenderedPageBreak/>
        <w:t>Исследование затруднено в силу выражен</w:t>
      </w:r>
      <w:r>
        <w:t>н</w:t>
      </w:r>
      <w:r w:rsidRPr="00935BBB">
        <w:t>о</w:t>
      </w:r>
      <w:r>
        <w:t>го</w:t>
      </w:r>
      <w:r w:rsidRPr="00935BBB">
        <w:t xml:space="preserve"> беспокойного поведения пациента. По этой причине многие находки могут быть упущены или неправильно интерпретированы </w:t>
      </w:r>
    </w:p>
    <w:p w:rsidR="00BB4038" w:rsidRDefault="00F1753F" w:rsidP="00554EEC">
      <w:pPr>
        <w:pStyle w:val="a3"/>
        <w:spacing w:after="278"/>
      </w:pPr>
      <w:r>
        <w:t xml:space="preserve">- наличия умеренного </w:t>
      </w:r>
      <w:proofErr w:type="spellStart"/>
      <w:r>
        <w:t>сладжа</w:t>
      </w:r>
      <w:proofErr w:type="spellEnd"/>
      <w:r>
        <w:t xml:space="preserve"> и небольшого количества взвеси в желчном пузыре</w:t>
      </w:r>
    </w:p>
    <w:p w:rsidR="00F1753F" w:rsidRDefault="00F1753F" w:rsidP="00554EEC">
      <w:pPr>
        <w:pStyle w:val="a3"/>
        <w:spacing w:after="278"/>
      </w:pPr>
      <w:r>
        <w:t>- сниженной эвакуации из желудка</w:t>
      </w:r>
    </w:p>
    <w:p w:rsidR="00F1753F" w:rsidRDefault="00F1753F" w:rsidP="00554EEC">
      <w:pPr>
        <w:pStyle w:val="a3"/>
        <w:spacing w:after="278"/>
      </w:pPr>
      <w:r>
        <w:t>- гипотонии тонкого отдела кишечника</w:t>
      </w:r>
    </w:p>
    <w:p w:rsidR="00F1753F" w:rsidRPr="00935BBB" w:rsidRDefault="00F1753F" w:rsidP="00F1753F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наличия в слизистом слое двенадцатиперстной кишки и тощей кишки дополнительных точечных включений, что может соответствовать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группе воспалительных 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 w:rsidR="00F1753F" w:rsidRPr="00935BBB" w:rsidRDefault="00F1753F" w:rsidP="00F175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935BBB">
        <w:rPr>
          <w:rFonts w:ascii="Times New Roman" w:hAnsi="Times New Roman" w:cs="Times New Roman"/>
          <w:sz w:val="24"/>
          <w:szCs w:val="24"/>
        </w:rPr>
        <w:t xml:space="preserve">ыраженного утолщения и диффузных изменений стенки мочевого пузыря, что характерно для </w:t>
      </w:r>
      <w:r>
        <w:rPr>
          <w:rFonts w:ascii="Times New Roman" w:hAnsi="Times New Roman" w:cs="Times New Roman"/>
          <w:sz w:val="24"/>
          <w:szCs w:val="24"/>
        </w:rPr>
        <w:t>хронического</w:t>
      </w:r>
      <w:r w:rsidRPr="00935BBB">
        <w:rPr>
          <w:rFonts w:ascii="Times New Roman" w:hAnsi="Times New Roman" w:cs="Times New Roman"/>
          <w:sz w:val="24"/>
          <w:szCs w:val="24"/>
        </w:rPr>
        <w:t xml:space="preserve"> цистита </w:t>
      </w:r>
    </w:p>
    <w:p w:rsidR="00F1753F" w:rsidRDefault="00F1753F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9D5CC4"/>
    <w:rsid w:val="009E2C9E"/>
    <w:rsid w:val="00BB4038"/>
    <w:rsid w:val="00C106BC"/>
    <w:rsid w:val="00EC6C3F"/>
    <w:rsid w:val="00F17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2025-01-31T16:59:00Z</dcterms:created>
  <dcterms:modified xsi:type="dcterms:W3CDTF">2025-01-31T16:59:00Z</dcterms:modified>
</cp:coreProperties>
</file>