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FC3E28" w:rsidRDefault="00FC3E2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FC3E28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FC3E28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</w:t>
      </w:r>
      <w:r w:rsidR="00FC3E28">
        <w:rPr>
          <w:rFonts w:ascii="Times New Roman" w:hAnsi="Times New Roman" w:cs="Times New Roman"/>
          <w:sz w:val="24"/>
          <w:szCs w:val="24"/>
        </w:rPr>
        <w:t>, продуктивность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FC3E28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FC3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3E28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FC3E28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="00FC3E28" w:rsidRPr="00AC6382">
        <w:t>Перистальтика сохранена</w:t>
      </w:r>
      <w:r w:rsidR="00FC3E28">
        <w:t>, продуктивность снижена</w:t>
      </w:r>
      <w:r w:rsidR="00FC3E28" w:rsidRPr="00AC6382">
        <w:t xml:space="preserve">. Просвет </w:t>
      </w:r>
      <w:r w:rsidR="00FC3E28">
        <w:t>умеренно</w:t>
      </w:r>
      <w:r w:rsidR="00FC3E28" w:rsidRPr="00AC6382">
        <w:t xml:space="preserve"> расширен</w:t>
      </w:r>
      <w:r w:rsidR="00FC3E28">
        <w:t xml:space="preserve"> </w:t>
      </w:r>
      <w:proofErr w:type="spellStart"/>
      <w:r w:rsidR="00FC3E28">
        <w:t>гипоэхогенным</w:t>
      </w:r>
      <w:proofErr w:type="spellEnd"/>
      <w:r w:rsidR="00FC3E28">
        <w:t xml:space="preserve"> содержимым</w:t>
      </w:r>
      <w:r w:rsidR="00FC3E28"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FC3E28">
        <w:rPr>
          <w:bCs/>
        </w:rPr>
        <w:t xml:space="preserve"> следовое количество свободной жидкости в области </w:t>
      </w:r>
      <w:proofErr w:type="spellStart"/>
      <w:r w:rsidR="00FC3E28">
        <w:rPr>
          <w:bCs/>
        </w:rPr>
        <w:t>пилорической</w:t>
      </w:r>
      <w:proofErr w:type="spellEnd"/>
      <w:r w:rsidR="00FC3E28">
        <w:rPr>
          <w:bCs/>
        </w:rPr>
        <w:t xml:space="preserve"> части желудка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FC3E28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следового количества свободной жидкости, что может являться вариантом нормы в послеоперационный период – положительная динамика по сравнению с исследованием от 30.01.25</w:t>
      </w:r>
    </w:p>
    <w:p w:rsidR="00FC3E28" w:rsidRDefault="00FC3E28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сниженной эвакуации из желудка–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>рицательная динамика по сравнению с исследованием от 30.01.25</w:t>
      </w:r>
    </w:p>
    <w:p w:rsidR="00FC3E28" w:rsidRDefault="00FC3E28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умеренной гипотонии тонкого отдела–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>рицательная динамика по сравнению с исследованием от 30.01.25</w:t>
      </w:r>
    </w:p>
    <w:p w:rsidR="00FC3E28" w:rsidRPr="00AC6382" w:rsidRDefault="00FC3E28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430AB8"/>
    <w:rsid w:val="006E4B3D"/>
    <w:rsid w:val="007B57B8"/>
    <w:rsid w:val="008B60F8"/>
    <w:rsid w:val="009327D3"/>
    <w:rsid w:val="00AC6382"/>
    <w:rsid w:val="00FC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2025-01-31T06:40:00Z</dcterms:created>
  <dcterms:modified xsi:type="dcterms:W3CDTF">2025-01-31T06:40:00Z</dcterms:modified>
</cp:coreProperties>
</file>