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F4695" w:rsidRDefault="00FF4695" w:rsidP="00554EEC">
      <w:pPr>
        <w:pStyle w:val="a3"/>
        <w:spacing w:after="278"/>
      </w:pPr>
      <w:r>
        <w:rPr>
          <w:b/>
          <w:bCs/>
        </w:rPr>
        <w:t xml:space="preserve">Вострикова,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япа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3F2A31">
        <w:t>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</w:t>
      </w:r>
      <w:r w:rsidR="003F2A31">
        <w:t>овых или диффузных изменений: диффузно</w:t>
      </w:r>
      <w:r>
        <w:t xml:space="preserve"> визуализируются</w:t>
      </w:r>
      <w:r w:rsidR="003F2A31">
        <w:t xml:space="preserve"> </w:t>
      </w:r>
      <w:proofErr w:type="spellStart"/>
      <w:r w:rsidR="003F2A31">
        <w:t>изоэхогенные</w:t>
      </w:r>
      <w:proofErr w:type="spellEnd"/>
      <w:r w:rsidR="003F2A31">
        <w:t xml:space="preserve"> </w:t>
      </w:r>
      <w:proofErr w:type="spellStart"/>
      <w:r w:rsidR="003F2A31">
        <w:t>аваскулярные</w:t>
      </w:r>
      <w:proofErr w:type="spellEnd"/>
      <w:r w:rsidR="003F2A31">
        <w:t xml:space="preserve"> образования размером от 5,4*6,6мм до 19,6*15,4мм.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 w:rsidR="003F2A31">
        <w:t>анэхогенное</w:t>
      </w:r>
      <w:proofErr w:type="spellEnd"/>
      <w:r w:rsidR="003F2A31">
        <w:t xml:space="preserve"> с наличием небольшого количества </w:t>
      </w:r>
      <w:proofErr w:type="spellStart"/>
      <w:r w:rsidR="003F2A31">
        <w:t>гипоэхогенной</w:t>
      </w:r>
      <w:proofErr w:type="spellEnd"/>
      <w:r w:rsidR="003F2A31">
        <w:t xml:space="preserve"> взвеси. Стенка слабо</w:t>
      </w:r>
      <w:r>
        <w:t xml:space="preserve"> утолщена, 1</w:t>
      </w:r>
      <w:r w:rsidR="003F2A31">
        <w:t>,2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r w:rsidR="003F2A31">
        <w:t>небольшое количество газа</w:t>
      </w:r>
      <w:r>
        <w:t xml:space="preserve">. Толщина стенки: </w:t>
      </w:r>
      <w:r w:rsidR="003F2A31">
        <w:t>3,3-3,9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A7422">
        <w:t>5,5</w:t>
      </w:r>
      <w:r>
        <w:t xml:space="preserve">мм. </w:t>
      </w:r>
      <w:proofErr w:type="gramStart"/>
      <w:r>
        <w:t>Дифференциация слоев стенки сохранена</w:t>
      </w:r>
      <w:r w:rsidR="000A7422">
        <w:t xml:space="preserve">, слизистый слой повышенной </w:t>
      </w:r>
      <w:proofErr w:type="spellStart"/>
      <w:r w:rsidR="000A7422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22A80">
        <w:t>4,2</w:t>
      </w:r>
      <w:r>
        <w:t xml:space="preserve">мм. </w:t>
      </w:r>
      <w:proofErr w:type="gramStart"/>
      <w:r>
        <w:t>Дифференциация слоев стенки сохранена</w:t>
      </w:r>
      <w:r w:rsidR="00B22A80">
        <w:t xml:space="preserve">, слизистый слой повышенной </w:t>
      </w:r>
      <w:proofErr w:type="spellStart"/>
      <w:r w:rsidR="00B22A80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B22A80">
        <w:t>слабо</w:t>
      </w:r>
      <w:r>
        <w:t xml:space="preserve"> расширен</w:t>
      </w:r>
      <w:r w:rsidR="00B22A80">
        <w:t xml:space="preserve"> </w:t>
      </w:r>
      <w:proofErr w:type="spellStart"/>
      <w:r w:rsidR="00B22A80">
        <w:t>анэхогенным</w:t>
      </w:r>
      <w:proofErr w:type="spellEnd"/>
      <w:r w:rsidR="00B22A80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22A80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3F2A31">
        <w:t>правая доля 15,7мм,</w:t>
      </w:r>
      <w:r>
        <w:t xml:space="preserve">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F2A31">
        <w:t>56,1*35,6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</w:t>
      </w:r>
      <w:r w:rsidR="003F2A31">
        <w:t>комедулярная</w:t>
      </w:r>
      <w:proofErr w:type="spellEnd"/>
      <w:r w:rsidR="003F2A31">
        <w:t xml:space="preserve"> дифференциация: сглажен</w:t>
      </w:r>
      <w:r>
        <w:t xml:space="preserve">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3F2A31">
        <w:t xml:space="preserve">визуализируются участки минерализации в области </w:t>
      </w:r>
      <w:proofErr w:type="spellStart"/>
      <w:r w:rsidR="003F2A31">
        <w:t>рецессусов</w:t>
      </w:r>
      <w:proofErr w:type="spellEnd"/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3F2A31">
        <w:t>72,4*40,5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 w:rsidR="003F2A31">
        <w:t>Кортикомедулярная</w:t>
      </w:r>
      <w:proofErr w:type="spellEnd"/>
      <w:r w:rsidR="003F2A31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визуализируются участки минерализации в области </w:t>
      </w:r>
      <w:proofErr w:type="spellStart"/>
      <w:r w:rsidR="003F2A31">
        <w:t>рецессусов</w:t>
      </w:r>
      <w:proofErr w:type="spellEnd"/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63106" w:rsidRDefault="00554EEC" w:rsidP="000A7422">
      <w:pPr>
        <w:pStyle w:val="a3"/>
        <w:spacing w:after="278" w:line="276" w:lineRule="auto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</w:t>
      </w:r>
      <w:r w:rsidR="000A7422">
        <w:t xml:space="preserve"> Толщина </w:t>
      </w:r>
      <w:r w:rsidR="00CD6714">
        <w:t>дорсальной стенки</w:t>
      </w:r>
      <w:r w:rsidR="000A7422">
        <w:t xml:space="preserve"> </w:t>
      </w:r>
      <w:r w:rsidR="00CD6714">
        <w:t>3</w:t>
      </w:r>
      <w:r w:rsidR="000A7422">
        <w:t>мм. Содержимое:</w:t>
      </w:r>
      <w:r>
        <w:t xml:space="preserve"> </w:t>
      </w:r>
      <w:proofErr w:type="spellStart"/>
      <w:r>
        <w:t>анэхогенное</w:t>
      </w:r>
      <w:proofErr w:type="spellEnd"/>
      <w:r w:rsidR="000A7422">
        <w:t xml:space="preserve"> с наличием небольшого количества взвеси</w:t>
      </w:r>
      <w:r>
        <w:t>.</w:t>
      </w:r>
      <w:r w:rsidR="00CD6714">
        <w:t xml:space="preserve"> </w:t>
      </w:r>
    </w:p>
    <w:p w:rsidR="00CD6714" w:rsidRDefault="00CD6714" w:rsidP="000A7422">
      <w:pPr>
        <w:pStyle w:val="a3"/>
        <w:spacing w:after="278" w:line="276" w:lineRule="auto"/>
      </w:pPr>
      <w:r>
        <w:t xml:space="preserve">Визуализируется объёмное пристеночное образование в полости мочевого пузыря, более выражено с вентральной стороны, с наличием участков минерализации, выраженной </w:t>
      </w:r>
      <w:proofErr w:type="spellStart"/>
      <w:r>
        <w:t>васкуляризацией</w:t>
      </w:r>
      <w:proofErr w:type="spellEnd"/>
      <w:r>
        <w:t xml:space="preserve">, образование занимает 3\4 от общего объёма, </w:t>
      </w:r>
      <w:r w:rsidR="00563106">
        <w:t>измерения размера затруднено.</w:t>
      </w:r>
    </w:p>
    <w:p w:rsidR="000A7422" w:rsidRDefault="00554EEC" w:rsidP="000A7422">
      <w:pPr>
        <w:pStyle w:val="a3"/>
        <w:spacing w:after="278" w:line="276" w:lineRule="auto"/>
      </w:pP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0A7422">
        <w:t>визуализируется за счёт смещения в тазовую область</w:t>
      </w:r>
      <w:r>
        <w:br/>
      </w:r>
      <w:r>
        <w:br/>
      </w:r>
      <w:r w:rsidRPr="000A7422">
        <w:rPr>
          <w:b/>
          <w:bCs/>
        </w:rPr>
        <w:t>Матка:</w:t>
      </w:r>
      <w:r w:rsidRPr="000A7422">
        <w:t xml:space="preserve"> </w:t>
      </w:r>
      <w:r w:rsidR="00E44570" w:rsidRPr="000A7422">
        <w:t xml:space="preserve">не </w:t>
      </w:r>
      <w:r w:rsidRPr="000A7422">
        <w:t>визуализируется.</w:t>
      </w:r>
      <w:r w:rsidR="00E44570">
        <w:t xml:space="preserve"> </w:t>
      </w:r>
    </w:p>
    <w:p w:rsidR="00CD6714" w:rsidRDefault="00554EEC" w:rsidP="000A7422">
      <w:pPr>
        <w:pStyle w:val="a3"/>
        <w:spacing w:after="278" w:line="276" w:lineRule="auto"/>
      </w:pPr>
      <w:r>
        <w:br/>
      </w:r>
      <w:r>
        <w:rPr>
          <w:b/>
          <w:bCs/>
        </w:rPr>
        <w:t>Яичники:</w:t>
      </w:r>
      <w:r>
        <w:t xml:space="preserve"> </w:t>
      </w:r>
      <w:r w:rsidR="00E44570">
        <w:t xml:space="preserve">не </w:t>
      </w:r>
      <w:r>
        <w:t xml:space="preserve">визуализируются. </w:t>
      </w:r>
      <w:r w:rsidR="00E44570">
        <w:t xml:space="preserve">В области топографического расположения яичников визуализируется скопление </w:t>
      </w:r>
      <w:proofErr w:type="spellStart"/>
      <w:r w:rsidR="00E44570">
        <w:t>анэхогенных</w:t>
      </w:r>
      <w:proofErr w:type="spellEnd"/>
      <w:r w:rsidR="00E44570">
        <w:t xml:space="preserve"> образований с ровными чёткими контурами по типу кист</w:t>
      </w:r>
      <w:r w:rsidR="003F2A31">
        <w:t>. Размеры: слева от 2,2*4,8мм до 25,9*17,8мм, справа от 5*8,6мм до 13,2*9,9мм</w:t>
      </w:r>
      <w:r w:rsidR="00CD6714">
        <w:br/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D6714" w:rsidRDefault="00CD6714" w:rsidP="00CD6714">
      <w:pPr>
        <w:pStyle w:val="a3"/>
        <w:spacing w:after="278"/>
      </w:pPr>
      <w:r w:rsidRPr="00935BBB">
        <w:t xml:space="preserve">- наличия </w:t>
      </w:r>
      <w:r>
        <w:t>диффузных изменений стенки</w:t>
      </w:r>
      <w:r w:rsidRPr="00935BBB">
        <w:t xml:space="preserve"> двенадцатиперстной кишки и тощей кишки, что </w:t>
      </w:r>
      <w:r>
        <w:t>характерно для</w:t>
      </w:r>
      <w:r w:rsidRPr="00935BBB">
        <w:t xml:space="preserve"> </w:t>
      </w:r>
      <w:proofErr w:type="spellStart"/>
      <w:r w:rsidRPr="00935BBB">
        <w:t>энтеропатии</w:t>
      </w:r>
      <w:proofErr w:type="spellEnd"/>
      <w:r>
        <w:t xml:space="preserve"> в стадии обострения</w:t>
      </w:r>
    </w:p>
    <w:p w:rsidR="00CD6714" w:rsidRDefault="00CD6714" w:rsidP="00CD6714">
      <w:pPr>
        <w:pStyle w:val="a3"/>
        <w:spacing w:after="278"/>
      </w:pPr>
      <w:r>
        <w:t xml:space="preserve">- наличия образований по типу кист в области </w:t>
      </w:r>
      <w:r w:rsidR="00563106">
        <w:t xml:space="preserve">топографического </w:t>
      </w:r>
      <w:r>
        <w:t>расположения яичников билатерально</w:t>
      </w:r>
    </w:p>
    <w:p w:rsidR="00CD6714" w:rsidRDefault="00CD6714" w:rsidP="00CD6714">
      <w:pPr>
        <w:pStyle w:val="a3"/>
        <w:spacing w:after="278"/>
      </w:pPr>
      <w:r>
        <w:t>- наличия объёмного пристеночного образования в полости мочевого пузыря с наличием участков минерализации</w:t>
      </w:r>
    </w:p>
    <w:p w:rsidR="00CD6714" w:rsidRDefault="00CD6714" w:rsidP="00CD6714">
      <w:pPr>
        <w:pStyle w:val="a3"/>
        <w:spacing w:after="278"/>
      </w:pPr>
      <w:r>
        <w:t>- утолщение стенки мочевого пузыря, что характерно для хронического цистита</w:t>
      </w:r>
    </w:p>
    <w:p w:rsidR="000A7422" w:rsidRPr="00935BBB" w:rsidRDefault="000A7422" w:rsidP="000A742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35BB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умеренной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гепатомегалии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5BBB">
        <w:rPr>
          <w:rFonts w:ascii="Times New Roman" w:hAnsi="Times New Roman" w:cs="Times New Roman"/>
          <w:sz w:val="24"/>
          <w:szCs w:val="24"/>
        </w:rPr>
        <w:t xml:space="preserve">выраженных диффузно-очаговых изменений паренхимы печени, что может быть характерно для хронической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различного типа,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а также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нодулярную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гиперплазию / диффузную неоплазию/ очаги фиброза/ образования различного типа.</w:t>
      </w:r>
      <w:proofErr w:type="gramEnd"/>
    </w:p>
    <w:p w:rsidR="000A7422" w:rsidRPr="000A7422" w:rsidRDefault="000A7422" w:rsidP="000A7422">
      <w:pPr>
        <w:rPr>
          <w:rFonts w:ascii="Times New Roman" w:hAnsi="Times New Roman" w:cs="Times New Roman"/>
          <w:sz w:val="24"/>
          <w:szCs w:val="24"/>
        </w:rPr>
      </w:pPr>
      <w:r w:rsidRPr="000A7422">
        <w:rPr>
          <w:rFonts w:ascii="Times New Roman" w:hAnsi="Times New Roman" w:cs="Times New Roman"/>
          <w:sz w:val="24"/>
          <w:szCs w:val="24"/>
        </w:rPr>
        <w:t xml:space="preserve">- наличия слабого утолщения стенки желчного пузыря с наличием небольшого количества </w:t>
      </w:r>
      <w:proofErr w:type="gramStart"/>
      <w:r w:rsidRPr="000A7422">
        <w:rPr>
          <w:rFonts w:ascii="Times New Roman" w:hAnsi="Times New Roman" w:cs="Times New Roman"/>
          <w:sz w:val="24"/>
          <w:szCs w:val="24"/>
        </w:rPr>
        <w:t>взвеси</w:t>
      </w:r>
      <w:proofErr w:type="gramEnd"/>
      <w:r w:rsidRPr="000A7422">
        <w:rPr>
          <w:rFonts w:ascii="Times New Roman" w:hAnsi="Times New Roman" w:cs="Times New Roman"/>
          <w:sz w:val="24"/>
          <w:szCs w:val="24"/>
        </w:rPr>
        <w:t xml:space="preserve"> что может быть характерно для хронического холецистита</w:t>
      </w:r>
    </w:p>
    <w:p w:rsidR="000A7422" w:rsidRPr="00935BBB" w:rsidRDefault="000A7422" w:rsidP="000A742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панкреомегалии</w:t>
      </w:r>
      <w:proofErr w:type="spellEnd"/>
    </w:p>
    <w:p w:rsidR="000A7422" w:rsidRDefault="000A7422" w:rsidP="00CD67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правосторонней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нефромегалии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5BBB">
        <w:rPr>
          <w:rFonts w:ascii="Times New Roman" w:hAnsi="Times New Roman" w:cs="Times New Roman"/>
          <w:sz w:val="24"/>
          <w:szCs w:val="24"/>
        </w:rP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 xml:space="preserve"> с наличием участков минерализации билатерально</w:t>
      </w:r>
    </w:p>
    <w:p w:rsidR="00CD6714" w:rsidRPr="00CD6714" w:rsidRDefault="00CD6714" w:rsidP="00CD6714">
      <w:pPr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A7422"/>
    <w:rsid w:val="003F2A31"/>
    <w:rsid w:val="00554EEC"/>
    <w:rsid w:val="00563106"/>
    <w:rsid w:val="007F61AC"/>
    <w:rsid w:val="009E2C9E"/>
    <w:rsid w:val="00B22A80"/>
    <w:rsid w:val="00BB4038"/>
    <w:rsid w:val="00CD6714"/>
    <w:rsid w:val="00E44570"/>
    <w:rsid w:val="00EC6C3F"/>
    <w:rsid w:val="00FF4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2025-01-20T10:27:00Z</dcterms:created>
  <dcterms:modified xsi:type="dcterms:W3CDTF">2025-01-20T10:27:00Z</dcterms:modified>
</cp:coreProperties>
</file>