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24E" w:rsidRDefault="00423DC2" w:rsidP="00864246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A2424E" w:rsidRDefault="00A2424E" w:rsidP="00864246">
      <w:pPr>
        <w:pStyle w:val="a3"/>
        <w:spacing w:after="278"/>
      </w:pPr>
      <w:r>
        <w:rPr>
          <w:b/>
          <w:bCs/>
        </w:rPr>
        <w:t>Паскаль, с</w:t>
      </w:r>
      <w:proofErr w:type="gramStart"/>
      <w:r>
        <w:rPr>
          <w:b/>
          <w:bCs/>
        </w:rPr>
        <w:t>.Б</w:t>
      </w:r>
      <w:proofErr w:type="gramEnd"/>
      <w:r>
        <w:rPr>
          <w:b/>
          <w:bCs/>
        </w:rPr>
        <w:t>етти</w:t>
      </w:r>
    </w:p>
    <w:p w:rsidR="00423DC2" w:rsidRDefault="00423DC2" w:rsidP="00864246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864246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Матка:</w:t>
      </w:r>
      <w:r>
        <w:t xml:space="preserve"> визуализируется. Размер: диаметр тела матки не увеличен: </w:t>
      </w:r>
      <w:r w:rsidR="00BB3805">
        <w:t>2</w:t>
      </w:r>
      <w:r>
        <w:t>мм. Полость тела матки не расширена. Рога матки: визуализируются. Диаметр рогов</w:t>
      </w:r>
      <w:r w:rsidR="00BB3805">
        <w:t>:</w:t>
      </w:r>
      <w:r>
        <w:t xml:space="preserve"> </w:t>
      </w:r>
      <w:r w:rsidR="00BB3805">
        <w:t>слева 3мм, справа 3,2мм</w:t>
      </w:r>
      <w:r>
        <w:t xml:space="preserve">. Просвет рогов матки: </w:t>
      </w:r>
      <w:r w:rsidR="00BB3805">
        <w:t xml:space="preserve">справа слабо расширен </w:t>
      </w:r>
      <w:proofErr w:type="spellStart"/>
      <w:r w:rsidR="00BB3805">
        <w:t>гипоэхогенным</w:t>
      </w:r>
      <w:proofErr w:type="spellEnd"/>
      <w:r w:rsidR="00BB3805">
        <w:t xml:space="preserve"> содержимым до 2,5мм</w:t>
      </w:r>
      <w:r>
        <w:t>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</w:t>
      </w:r>
      <w:r w:rsidR="00864246">
        <w:t xml:space="preserve">Размер: левый 8,1*6,6мм, справа 6,6*5,6мм. </w:t>
      </w:r>
      <w:r>
        <w:t xml:space="preserve">Наличие очаговых или диффузных </w:t>
      </w:r>
      <w:r w:rsidR="00864246">
        <w:t>изменений: не визуализируется.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A2424E" w:rsidP="00423DC2">
      <w:pPr>
        <w:pStyle w:val="a3"/>
        <w:spacing w:after="278"/>
      </w:pPr>
      <w:r>
        <w:t xml:space="preserve">- Дилатации просвета правого рога содержимым, характерным для </w:t>
      </w:r>
      <w:proofErr w:type="spellStart"/>
      <w:r>
        <w:t>мукометры\пиометры</w:t>
      </w:r>
      <w:proofErr w:type="spellEnd"/>
      <w:r>
        <w:t xml:space="preserve">, нельзя исключать </w:t>
      </w:r>
      <w:proofErr w:type="spellStart"/>
      <w:r>
        <w:t>гематометру</w:t>
      </w:r>
      <w:proofErr w:type="spellEnd"/>
      <w:r>
        <w:t xml:space="preserve"> – рекомендована оценка в динамике</w:t>
      </w:r>
    </w:p>
    <w:p w:rsidR="00A2424E" w:rsidRDefault="00A2424E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131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1317D7"/>
    <w:rsid w:val="00423DC2"/>
    <w:rsid w:val="00864246"/>
    <w:rsid w:val="00A2424E"/>
    <w:rsid w:val="00BB3805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2024-12-25T16:24:00Z</dcterms:created>
  <dcterms:modified xsi:type="dcterms:W3CDTF">2024-12-25T16:24:00Z</dcterms:modified>
</cp:coreProperties>
</file>