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1534EC" w:rsidRDefault="001534EC" w:rsidP="00423DC2">
      <w:pPr>
        <w:pStyle w:val="a3"/>
        <w:spacing w:after="278"/>
      </w:pPr>
      <w:proofErr w:type="spellStart"/>
      <w:r>
        <w:rPr>
          <w:b/>
          <w:bCs/>
        </w:rPr>
        <w:t>Моисеенко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.О</w:t>
      </w:r>
      <w:proofErr w:type="gramEnd"/>
      <w:r>
        <w:rPr>
          <w:b/>
          <w:bCs/>
        </w:rPr>
        <w:t>ливер</w:t>
      </w:r>
    </w:p>
    <w:p w:rsidR="001534EC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1534EC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1534EC">
        <w:t>36,5*20,9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1534EC">
        <w:t xml:space="preserve">овых или диффузных изменений: </w:t>
      </w:r>
      <w:r>
        <w:t xml:space="preserve"> визуализируется</w:t>
      </w:r>
      <w:r w:rsidR="001534EC">
        <w:t xml:space="preserve"> минерализация в области </w:t>
      </w:r>
      <w:proofErr w:type="spellStart"/>
      <w:r w:rsidR="001534EC">
        <w:t>рецессусов</w:t>
      </w:r>
      <w:proofErr w:type="spellEnd"/>
      <w:r>
        <w:t>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1534EC">
        <w:t>39,5*22,6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1534EC">
        <w:t xml:space="preserve">визуализируется минерализация в области </w:t>
      </w:r>
      <w:proofErr w:type="spellStart"/>
      <w:r w:rsidR="001534EC">
        <w:t>рецессусов</w:t>
      </w:r>
      <w:proofErr w:type="spellEnd"/>
      <w:r w:rsidR="001534EC">
        <w:t>.</w:t>
      </w:r>
    </w:p>
    <w:p w:rsidR="001534EC" w:rsidRDefault="00423DC2" w:rsidP="001534EC">
      <w:pPr>
        <w:pStyle w:val="a3"/>
        <w:spacing w:after="278"/>
        <w:rPr>
          <w:b/>
          <w:bCs/>
        </w:rPr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1534EC">
        <w:t>слабо</w:t>
      </w:r>
      <w:r>
        <w:t xml:space="preserve"> </w:t>
      </w:r>
      <w:proofErr w:type="gramStart"/>
      <w:r>
        <w:t>наполнен</w:t>
      </w:r>
      <w:proofErr w:type="gramEnd"/>
      <w:r>
        <w:t>. Толщина стенки:</w:t>
      </w:r>
      <w:r w:rsidR="001534EC">
        <w:t xml:space="preserve"> в области верхушки</w:t>
      </w:r>
      <w:r>
        <w:t xml:space="preserve"> </w:t>
      </w:r>
      <w:r w:rsidR="001534EC">
        <w:t>3,3</w:t>
      </w:r>
      <w:r>
        <w:t>мм</w:t>
      </w:r>
      <w:r w:rsidR="001534EC">
        <w:t>, со стороны дорсальной стенки визуализируется локальное утолщение стенки до 2,8мм</w:t>
      </w:r>
      <w:r>
        <w:t xml:space="preserve">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1534EC">
        <w:t>расширен, стенки не утолщены.</w:t>
      </w:r>
      <w:r w:rsidR="001534EC">
        <w:br/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1534EC">
        <w:t>локально</w:t>
      </w:r>
      <w:r>
        <w:t xml:space="preserve"> </w:t>
      </w:r>
      <w:proofErr w:type="gramStart"/>
      <w:r>
        <w:t>повышена</w:t>
      </w:r>
      <w:proofErr w:type="gramEnd"/>
      <w:r w:rsidR="001534EC">
        <w:t xml:space="preserve"> в области каудального полюса мочевого пузыря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1534EC" w:rsidP="00423DC2">
      <w:pPr>
        <w:pStyle w:val="a3"/>
        <w:spacing w:after="278"/>
      </w:pPr>
      <w:r>
        <w:t>- Локального стеатита в области мочевого пузыря, что может являться вариантом нормы в послеоперационный период</w:t>
      </w:r>
    </w:p>
    <w:p w:rsidR="001534EC" w:rsidRDefault="001534EC" w:rsidP="00423DC2">
      <w:pPr>
        <w:pStyle w:val="a3"/>
        <w:spacing w:after="278"/>
      </w:pPr>
      <w:r>
        <w:t>- Диффузного утолщения стенки мочевого пузыря, что характерно для слабого наполнения, нельзя исключать наличие хронического цистита</w:t>
      </w:r>
    </w:p>
    <w:p w:rsidR="001534EC" w:rsidRDefault="001534EC" w:rsidP="00423DC2">
      <w:pPr>
        <w:pStyle w:val="a3"/>
        <w:spacing w:after="278"/>
      </w:pPr>
      <w:r>
        <w:t>- Наличия локального утолщения стенки мочевого пузыря, что характерно для полипа, нельзя исключать образования иного генеза</w:t>
      </w:r>
    </w:p>
    <w:p w:rsidR="001534EC" w:rsidRDefault="001534EC" w:rsidP="00423DC2">
      <w:pPr>
        <w:pStyle w:val="a3"/>
        <w:spacing w:after="278"/>
      </w:pPr>
      <w:r>
        <w:t xml:space="preserve">- Наличия минерализации в области </w:t>
      </w:r>
      <w:proofErr w:type="spellStart"/>
      <w:r>
        <w:t>рецессусов</w:t>
      </w:r>
      <w:proofErr w:type="spellEnd"/>
      <w:r>
        <w:t xml:space="preserve"> почек билатерально</w:t>
      </w:r>
    </w:p>
    <w:p w:rsidR="001534EC" w:rsidRDefault="001534EC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A13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1534EC"/>
    <w:rsid w:val="00423DC2"/>
    <w:rsid w:val="00A13144"/>
    <w:rsid w:val="00B15EEE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1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2024-12-16T08:31:00Z</dcterms:created>
  <dcterms:modified xsi:type="dcterms:W3CDTF">2024-12-16T08:31:00Z</dcterms:modified>
</cp:coreProperties>
</file>