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F27256" w:rsidRDefault="00F27256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Волкова, с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.Г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ром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AC6382">
        <w:rPr>
          <w:rFonts w:ascii="Times New Roman" w:hAnsi="Times New Roman" w:cs="Times New Roman"/>
          <w:sz w:val="24"/>
          <w:szCs w:val="24"/>
        </w:rPr>
        <w:t>:</w:t>
      </w:r>
      <w:r w:rsidR="00F27256">
        <w:rPr>
          <w:rFonts w:ascii="Times New Roman" w:hAnsi="Times New Roman" w:cs="Times New Roman"/>
          <w:sz w:val="24"/>
          <w:szCs w:val="24"/>
        </w:rPr>
        <w:t xml:space="preserve">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Степень наполнения: слабо 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наполнен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 xml:space="preserve">. 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>. Складчатость сохранена.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="00F27256">
        <w:rPr>
          <w:rFonts w:ascii="Times New Roman" w:hAnsi="Times New Roman" w:cs="Times New Roman"/>
          <w:sz w:val="24"/>
          <w:szCs w:val="24"/>
        </w:rPr>
        <w:t xml:space="preserve"> Перистальтика умеренно снижена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F27256">
        <w:rPr>
          <w:rFonts w:ascii="Times New Roman" w:hAnsi="Times New Roman" w:cs="Times New Roman"/>
          <w:sz w:val="24"/>
          <w:szCs w:val="24"/>
        </w:rPr>
        <w:t>умеренно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F272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7256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F27256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Pr="00F27256" w:rsidRDefault="006E4B3D" w:rsidP="00F27256">
      <w:pPr>
        <w:rPr>
          <w:rFonts w:ascii="Times New Roman" w:hAnsi="Times New Roman" w:cs="Times New Roman"/>
          <w:sz w:val="24"/>
          <w:szCs w:val="24"/>
        </w:rPr>
      </w:pPr>
      <w:r w:rsidRPr="00F27256">
        <w:rPr>
          <w:rFonts w:ascii="Times New Roman" w:hAnsi="Times New Roman" w:cs="Times New Roman"/>
          <w:b/>
          <w:bCs/>
          <w:sz w:val="24"/>
          <w:szCs w:val="24"/>
        </w:rPr>
        <w:t xml:space="preserve">Тощая кишка: </w:t>
      </w:r>
      <w:r w:rsidR="00F27256" w:rsidRPr="00F27256">
        <w:rPr>
          <w:rFonts w:ascii="Times New Roman" w:hAnsi="Times New Roman" w:cs="Times New Roman"/>
          <w:sz w:val="24"/>
          <w:szCs w:val="24"/>
        </w:rPr>
        <w:t xml:space="preserve">Перистальтика умеренно снижена. Просвет умеренно расширен </w:t>
      </w:r>
      <w:proofErr w:type="spellStart"/>
      <w:r w:rsidR="00F27256" w:rsidRPr="00F27256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F27256" w:rsidRPr="00F27256">
        <w:rPr>
          <w:rFonts w:ascii="Times New Roman" w:hAnsi="Times New Roman" w:cs="Times New Roman"/>
          <w:sz w:val="24"/>
          <w:szCs w:val="24"/>
        </w:rPr>
        <w:t xml:space="preserve"> содержимым.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F27256" w:rsidRPr="00AC6382" w:rsidRDefault="00F27256" w:rsidP="00AC6382">
      <w:pPr>
        <w:pStyle w:val="a3"/>
        <w:spacing w:after="278"/>
      </w:pPr>
      <w:r>
        <w:t>- Умеренной гипотонии тонкого отдела кишечника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E4B3D"/>
    <w:rsid w:val="007B57B8"/>
    <w:rsid w:val="008B60F8"/>
    <w:rsid w:val="009327D3"/>
    <w:rsid w:val="009341D9"/>
    <w:rsid w:val="00AC6382"/>
    <w:rsid w:val="00F27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2024-12-02T17:15:00Z</dcterms:created>
  <dcterms:modified xsi:type="dcterms:W3CDTF">2024-12-02T17:15:00Z</dcterms:modified>
</cp:coreProperties>
</file>