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604BF3" w:rsidRDefault="00604BF3" w:rsidP="00554EEC">
      <w:pPr>
        <w:pStyle w:val="a3"/>
        <w:spacing w:after="278"/>
      </w:pPr>
      <w:r>
        <w:rPr>
          <w:b/>
          <w:bCs/>
        </w:rPr>
        <w:t xml:space="preserve">Терехина, </w:t>
      </w:r>
      <w:proofErr w:type="gramStart"/>
      <w:r>
        <w:rPr>
          <w:b/>
          <w:bCs/>
        </w:rPr>
        <w:t>к</w:t>
      </w:r>
      <w:proofErr w:type="gramEnd"/>
      <w:r>
        <w:rPr>
          <w:b/>
          <w:bCs/>
        </w:rPr>
        <w:t>. Муся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</w:t>
      </w:r>
      <w:r w:rsidR="00604BF3">
        <w:t>, в просвете визуализируется перегородка</w:t>
      </w:r>
      <w:r>
        <w:t xml:space="preserve">. Содержимое, </w:t>
      </w:r>
      <w:proofErr w:type="spellStart"/>
      <w:r>
        <w:t>анэхогенное</w:t>
      </w:r>
      <w:proofErr w:type="spellEnd"/>
      <w:r w:rsidR="00604BF3">
        <w:t xml:space="preserve"> с небольшим количеством </w:t>
      </w:r>
      <w:proofErr w:type="spellStart"/>
      <w:r w:rsidR="00604BF3">
        <w:t>гипоэхогенной</w:t>
      </w:r>
      <w:proofErr w:type="spellEnd"/>
      <w:r w:rsidR="00604BF3">
        <w:t xml:space="preserve"> взвеси.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604BF3">
        <w:t>.</w:t>
      </w:r>
      <w:r>
        <w:t xml:space="preserve"> Толщина стенки: </w:t>
      </w:r>
      <w:r w:rsidR="00604BF3">
        <w:t>1,9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604BF3">
        <w:t>2,3-3,1</w:t>
      </w:r>
      <w:r>
        <w:t>мм. Дифференциация слоев стенки сохранена</w:t>
      </w:r>
      <w:r w:rsidR="00604BF3">
        <w:t xml:space="preserve">, в </w:t>
      </w:r>
      <w:proofErr w:type="gramStart"/>
      <w:r w:rsidR="00604BF3">
        <w:t>слизистом</w:t>
      </w:r>
      <w:proofErr w:type="gramEnd"/>
      <w:r w:rsidR="00604BF3">
        <w:t xml:space="preserve"> </w:t>
      </w:r>
      <w:proofErr w:type="spellStart"/>
      <w:r w:rsidR="00604BF3">
        <w:t>стое</w:t>
      </w:r>
      <w:proofErr w:type="spellEnd"/>
      <w:r w:rsidR="00604BF3">
        <w:t xml:space="preserve"> визуализируются точечные </w:t>
      </w:r>
      <w:proofErr w:type="spellStart"/>
      <w:r w:rsidR="00604BF3">
        <w:t>гипоэхогенные</w:t>
      </w:r>
      <w:proofErr w:type="spellEnd"/>
      <w:r w:rsidR="00604BF3">
        <w:t xml:space="preserve"> включения</w:t>
      </w:r>
      <w:r>
        <w:t xml:space="preserve">. Соотношение слоев стенки кишки: </w:t>
      </w:r>
      <w:r w:rsidR="00604BF3">
        <w:t xml:space="preserve">выражен </w:t>
      </w:r>
      <w:proofErr w:type="spellStart"/>
      <w:r w:rsidR="00604BF3">
        <w:t>подслизистый</w:t>
      </w:r>
      <w:proofErr w:type="spellEnd"/>
      <w:r w:rsidR="00604BF3">
        <w:t xml:space="preserve"> слой, менее 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604BF3">
        <w:t>1,8-2,1</w:t>
      </w:r>
      <w:r>
        <w:t>мм. Дифференциация слоев стенки сохранена. Соотношение слоев стенки кишки:</w:t>
      </w:r>
      <w:r w:rsidR="00604BF3">
        <w:t xml:space="preserve"> выражен </w:t>
      </w:r>
      <w:proofErr w:type="spellStart"/>
      <w:r w:rsidR="00604BF3">
        <w:t>подслизистый</w:t>
      </w:r>
      <w:proofErr w:type="spellEnd"/>
      <w:r w:rsidR="00604BF3">
        <w:t xml:space="preserve"> слой, менее</w:t>
      </w:r>
      <w:r>
        <w:t xml:space="preserve"> </w:t>
      </w:r>
      <w:r w:rsidR="00604BF3">
        <w:t>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604BF3">
        <w:t>0,7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604BF3">
        <w:t xml:space="preserve">тело 6,5мм, </w:t>
      </w:r>
      <w:r>
        <w:t xml:space="preserve">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</w:t>
      </w:r>
      <w:r w:rsidR="00604BF3">
        <w:t xml:space="preserve"> 30,3*15,4</w:t>
      </w:r>
      <w:r>
        <w:t xml:space="preserve"> 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604BF3">
        <w:t>29,6*18,3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</w:t>
      </w:r>
      <w:r w:rsidR="00604BF3">
        <w:t xml:space="preserve">не </w:t>
      </w:r>
      <w:r>
        <w:t>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604BF3">
        <w:t>0,8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604BF3">
        <w:t xml:space="preserve"> с наличием незначительного количества </w:t>
      </w:r>
      <w:proofErr w:type="spellStart"/>
      <w:r w:rsidR="00604BF3">
        <w:t>гипоэхогенной</w:t>
      </w:r>
      <w:proofErr w:type="spellEnd"/>
      <w:r w:rsidR="00604BF3">
        <w:t xml:space="preserve"> </w:t>
      </w:r>
      <w:proofErr w:type="spellStart"/>
      <w:r w:rsidR="00604BF3">
        <w:t>флотирующей</w:t>
      </w:r>
      <w:proofErr w:type="spellEnd"/>
      <w:r w:rsidR="00604BF3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604BF3">
        <w:t>расширен, стенки не утолщены.</w:t>
      </w:r>
    </w:p>
    <w:p w:rsidR="00604BF3" w:rsidRDefault="00554EEC" w:rsidP="00554EEC">
      <w:pPr>
        <w:pStyle w:val="a3"/>
        <w:spacing w:after="278"/>
      </w:pPr>
      <w:r>
        <w:rPr>
          <w:b/>
          <w:bCs/>
        </w:rPr>
        <w:t>Матка:</w:t>
      </w:r>
      <w:r>
        <w:t xml:space="preserve"> </w:t>
      </w:r>
      <w:r w:rsidR="00604BF3">
        <w:t xml:space="preserve">не </w:t>
      </w:r>
      <w:r>
        <w:t>визуализируется</w:t>
      </w:r>
      <w:proofErr w:type="gramStart"/>
      <w:r>
        <w:t>.</w:t>
      </w:r>
      <w:r w:rsidR="00604BF3">
        <w:t>(</w:t>
      </w:r>
      <w:proofErr w:type="gramEnd"/>
      <w:r w:rsidR="00604BF3">
        <w:t xml:space="preserve">ОГЭ) 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</w:p>
    <w:p w:rsidR="00554EEC" w:rsidRDefault="00554EEC" w:rsidP="00554EEC">
      <w:pPr>
        <w:pStyle w:val="a3"/>
        <w:spacing w:after="278"/>
      </w:pP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604BF3" w:rsidRDefault="00604BF3" w:rsidP="00554EEC">
      <w:pPr>
        <w:pStyle w:val="a3"/>
        <w:spacing w:after="278"/>
      </w:pPr>
      <w:r>
        <w:t>- Наличия в желчном пузыре небольшого количества взвеси</w:t>
      </w:r>
    </w:p>
    <w:p w:rsidR="00604BF3" w:rsidRDefault="00604BF3" w:rsidP="00604BF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мышечного слоя стенки тонкого отдела кишечника, что 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604BF3" w:rsidRPr="00935BBB" w:rsidRDefault="00604BF3" w:rsidP="00604B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в мочевом пузыре незначительного количества взвеси</w:t>
      </w:r>
    </w:p>
    <w:p w:rsidR="00604BF3" w:rsidRDefault="00604BF3" w:rsidP="00554EEC">
      <w:pPr>
        <w:pStyle w:val="a3"/>
        <w:spacing w:after="278"/>
      </w:pPr>
    </w:p>
    <w:p w:rsidR="00604BF3" w:rsidRPr="00935BBB" w:rsidRDefault="00604BF3" w:rsidP="00604BF3">
      <w:pPr>
        <w:pStyle w:val="a3"/>
        <w:spacing w:after="198"/>
      </w:pPr>
      <w:r w:rsidRPr="00935BBB">
        <w:t xml:space="preserve">Исследование </w:t>
      </w:r>
      <w:proofErr w:type="gramStart"/>
      <w:r w:rsidRPr="00935BBB">
        <w:t>затруднено в силу выражено</w:t>
      </w:r>
      <w:proofErr w:type="gramEnd"/>
      <w:r w:rsidRPr="00935BBB">
        <w:t xml:space="preserve"> беспокойного поведения пациента. По этой причине многие находки могут быть упущены или неправильно интерпретированы 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C4DEB"/>
    <w:rsid w:val="00554EEC"/>
    <w:rsid w:val="00604BF3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3448</Characters>
  <Application>Microsoft Office Word</Application>
  <DocSecurity>0</DocSecurity>
  <Lines>28</Lines>
  <Paragraphs>8</Paragraphs>
  <ScaleCrop>false</ScaleCrop>
  <Company/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2024-11-27T07:29:00Z</dcterms:created>
  <dcterms:modified xsi:type="dcterms:W3CDTF">2024-11-27T07:29:00Z</dcterms:modified>
</cp:coreProperties>
</file>