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E5E4D" w:rsidRDefault="007E5E4D" w:rsidP="00554EEC">
      <w:pPr>
        <w:pStyle w:val="a3"/>
        <w:spacing w:after="278"/>
      </w:pPr>
      <w:proofErr w:type="spellStart"/>
      <w:r>
        <w:rPr>
          <w:b/>
          <w:bCs/>
        </w:rPr>
        <w:t>Шандрыгина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анди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E02982">
        <w:t>эхогенное</w:t>
      </w:r>
      <w:proofErr w:type="spellEnd"/>
      <w:r w:rsidR="00E02982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7E5E4D">
        <w:t>.</w:t>
      </w:r>
      <w:r>
        <w:t xml:space="preserve"> Толщина стенки: </w:t>
      </w:r>
      <w:r w:rsidR="007E5E4D">
        <w:t>3-3,4</w:t>
      </w:r>
      <w:r>
        <w:t>мм. Дифференциация слоев стенки: сохранена</w:t>
      </w:r>
      <w:r w:rsidR="007E5E4D">
        <w:t xml:space="preserve">, выражен </w:t>
      </w:r>
      <w:proofErr w:type="spellStart"/>
      <w:r w:rsidR="007E5E4D">
        <w:t>подслизистый</w:t>
      </w:r>
      <w:proofErr w:type="spellEnd"/>
      <w:r w:rsidR="007E5E4D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E5E4D">
        <w:t>3,1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E5E4D">
        <w:t>2,4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02982">
        <w:t>0,7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E02982">
        <w:t xml:space="preserve">правой доли 4,7мм, </w:t>
      </w:r>
      <w:r>
        <w:t xml:space="preserve">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7E5E4D">
        <w:t>30,7*17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E5E4D">
        <w:t>32,7*17,4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7E5E4D" w:rsidRDefault="00554EEC" w:rsidP="007E5E4D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7E5E4D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7E5E4D">
        <w:t xml:space="preserve"> 0,8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7E5E4D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E02982" w:rsidP="00554EEC">
      <w:pPr>
        <w:pStyle w:val="a3"/>
        <w:spacing w:after="278"/>
      </w:pPr>
      <w:r>
        <w:t>- Диффузных изменений стенки желудка, характерных для гастрита в стадии обострения</w:t>
      </w:r>
    </w:p>
    <w:p w:rsidR="00E02982" w:rsidRPr="00935BBB" w:rsidRDefault="00E02982" w:rsidP="00E0298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E02982" w:rsidRDefault="00E02982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7E5E4D"/>
    <w:rsid w:val="009E2C9E"/>
    <w:rsid w:val="00BB4038"/>
    <w:rsid w:val="00CC5807"/>
    <w:rsid w:val="00E02982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2024-11-25T08:00:00Z</dcterms:created>
  <dcterms:modified xsi:type="dcterms:W3CDTF">2024-11-25T08:00:00Z</dcterms:modified>
</cp:coreProperties>
</file>