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9E2B8D" w:rsidRDefault="009E2B8D" w:rsidP="00554EEC">
      <w:pPr>
        <w:pStyle w:val="a3"/>
        <w:spacing w:after="278"/>
      </w:pPr>
      <w:r>
        <w:rPr>
          <w:b/>
          <w:bCs/>
        </w:rPr>
        <w:t>Осипенко, 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аша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9E2B8D">
        <w:t xml:space="preserve"> с небольшим количеством </w:t>
      </w:r>
      <w:proofErr w:type="spellStart"/>
      <w:r w:rsidR="009E2B8D">
        <w:t>гипоэхогенной</w:t>
      </w:r>
      <w:proofErr w:type="spellEnd"/>
      <w:r w:rsidR="009E2B8D">
        <w:t xml:space="preserve"> взвеси.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9E2B8D">
        <w:t>.</w:t>
      </w:r>
      <w:r>
        <w:t xml:space="preserve"> Толщина стенки: </w:t>
      </w:r>
      <w:r w:rsidR="00F4094F">
        <w:t>2,3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E2B8D">
        <w:t>2,5</w:t>
      </w:r>
      <w:r>
        <w:t xml:space="preserve">мм. Дифференциация слоев стенки </w:t>
      </w:r>
      <w:r w:rsidR="00F4094F">
        <w:t xml:space="preserve">слизистый слой имеет контур повышенной </w:t>
      </w:r>
      <w:proofErr w:type="spellStart"/>
      <w:r w:rsidR="00F4094F">
        <w:t>эхогенности</w:t>
      </w:r>
      <w:proofErr w:type="spellEnd"/>
      <w:r>
        <w:t xml:space="preserve">. Соотношение слоев стенки кишки: </w:t>
      </w:r>
      <w:proofErr w:type="spellStart"/>
      <w:r w:rsidR="00F4094F">
        <w:t>слабовыражен</w:t>
      </w:r>
      <w:proofErr w:type="spellEnd"/>
      <w:r w:rsidR="00F4094F">
        <w:t xml:space="preserve"> мышечный слой</w:t>
      </w:r>
      <w:r>
        <w:t xml:space="preserve">. Просвет </w:t>
      </w:r>
      <w:r w:rsidR="00F4094F">
        <w:t>слабо</w:t>
      </w:r>
      <w:r>
        <w:t xml:space="preserve"> расширен</w:t>
      </w:r>
      <w:r w:rsidR="00F4094F">
        <w:t xml:space="preserve"> </w:t>
      </w:r>
      <w:proofErr w:type="spellStart"/>
      <w:r w:rsidR="00F4094F">
        <w:t>анэхогенным</w:t>
      </w:r>
      <w:proofErr w:type="spellEnd"/>
      <w:r w:rsidR="00F4094F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F4094F">
        <w:t xml:space="preserve">2 </w:t>
      </w:r>
      <w:r>
        <w:t xml:space="preserve">мм. Дифференциация слоев стенки сохранена. Соотношение слоев стенки кишки: </w:t>
      </w:r>
      <w:proofErr w:type="spellStart"/>
      <w:r w:rsidR="00F4094F">
        <w:t>слабовыражен</w:t>
      </w:r>
      <w:proofErr w:type="spellEnd"/>
      <w:r w:rsidR="00F4094F">
        <w:t xml:space="preserve">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F4094F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F4094F">
        <w:t>30,8*20,7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F4094F">
        <w:t>икомедулярная</w:t>
      </w:r>
      <w:proofErr w:type="spellEnd"/>
      <w:r w:rsidR="00F4094F">
        <w:t xml:space="preserve"> дифференциация: сглажена</w:t>
      </w:r>
      <w:r>
        <w:t>. Лоханка расширена</w:t>
      </w:r>
      <w:r w:rsidR="00F4094F">
        <w:t xml:space="preserve"> до 0,6мм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F4094F">
        <w:t>32,3*20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F4094F">
        <w:t>икомедулярная</w:t>
      </w:r>
      <w:proofErr w:type="spellEnd"/>
      <w:r w:rsidR="00F4094F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</w:t>
      </w:r>
      <w:r w:rsidR="00F4094F">
        <w:t xml:space="preserve">овых или диффузных изменений: в области краниального полюса в паренхиме визуализируется </w:t>
      </w:r>
      <w:proofErr w:type="spellStart"/>
      <w:r w:rsidR="00F4094F">
        <w:t>анэхогенное</w:t>
      </w:r>
      <w:proofErr w:type="spellEnd"/>
      <w:r w:rsidR="00F4094F">
        <w:t xml:space="preserve"> </w:t>
      </w:r>
      <w:proofErr w:type="spellStart"/>
      <w:r w:rsidR="00F4094F">
        <w:t>аваскулярное</w:t>
      </w:r>
      <w:proofErr w:type="spellEnd"/>
      <w:r w:rsidR="00F4094F">
        <w:t xml:space="preserve"> округлое образование по типу кисты размером 4*2,8мм</w:t>
      </w:r>
      <w:r>
        <w:t>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F4094F">
        <w:t>10,6*4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</w:t>
      </w:r>
      <w:r w:rsidR="00F4094F">
        <w:t>снижена</w:t>
      </w:r>
      <w:r>
        <w:t xml:space="preserve">. Структура однородная. Наличие очаговых или диффузных изменений: </w:t>
      </w:r>
      <w:r w:rsidR="00F4094F">
        <w:t xml:space="preserve">в области каудального полюса в паренхиме визуализируется </w:t>
      </w:r>
      <w:proofErr w:type="spellStart"/>
      <w:r w:rsidR="00F4094F">
        <w:t>гиперэхогенная</w:t>
      </w:r>
      <w:proofErr w:type="spellEnd"/>
      <w:r w:rsidR="00F4094F">
        <w:t xml:space="preserve"> структура с чёткими контурами испускающая </w:t>
      </w:r>
      <w:proofErr w:type="spellStart"/>
      <w:r w:rsidR="00F4094F">
        <w:t>эхотень</w:t>
      </w:r>
      <w:proofErr w:type="spellEnd"/>
      <w:r w:rsidR="00F4094F">
        <w:t>, в диаметре 2,5мм</w:t>
      </w:r>
      <w:r>
        <w:t>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F4094F">
        <w:t>7,6*2,5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B57AB9">
        <w:t>1,5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 w:rsidR="00B57AB9">
        <w:t xml:space="preserve">В области слева от мочевого пузыря визуализируется ограниченный участок, предположительно, жировой ткани с наличием следового количества свободной жидкости, размер участка </w:t>
      </w:r>
      <w:r w:rsidR="00F4094F">
        <w:t>13,7*9,8мм.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9E2B8D">
        <w:t xml:space="preserve">не </w:t>
      </w:r>
      <w:r>
        <w:t xml:space="preserve">визуализируется. </w:t>
      </w:r>
      <w:r w:rsidR="009E2B8D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F4094F">
        <w:t>следовое количество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D38C0" w:rsidRDefault="00AD38C0" w:rsidP="00AD38C0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AD38C0" w:rsidRDefault="00AD38C0" w:rsidP="00AD3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слабовыраженной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слева</w:t>
      </w:r>
    </w:p>
    <w:p w:rsidR="00AD38C0" w:rsidRPr="00935BBB" w:rsidRDefault="00AD38C0" w:rsidP="00AD38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образования по типу кисты в паренхиме почки справа</w:t>
      </w:r>
    </w:p>
    <w:p w:rsidR="00AD38C0" w:rsidRDefault="00AD38C0" w:rsidP="00AD38C0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утолщения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  <w:r>
        <w:rPr>
          <w:rFonts w:ascii="Times New Roman" w:hAnsi="Times New Roman" w:cs="Times New Roman"/>
          <w:sz w:val="24"/>
          <w:szCs w:val="24"/>
        </w:rPr>
        <w:t>, нельзя исключать дуоденит в стадии обострения</w:t>
      </w:r>
    </w:p>
    <w:p w:rsidR="00AD38C0" w:rsidRDefault="00AD38C0" w:rsidP="00AD38C0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адренамегалии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слева, нельзя исключать гиперплазию, с наличием участка минерализации</w:t>
      </w:r>
    </w:p>
    <w:p w:rsidR="00AD38C0" w:rsidRPr="00AD38C0" w:rsidRDefault="002A7A26" w:rsidP="00AD38C0">
      <w:pPr>
        <w:rPr>
          <w:rFonts w:ascii="Times New Roman" w:hAnsi="Times New Roman" w:cs="Times New Roman"/>
          <w:sz w:val="24"/>
          <w:szCs w:val="24"/>
        </w:rPr>
      </w:pPr>
      <w:r w:rsidRPr="002A7A26">
        <w:rPr>
          <w:rFonts w:ascii="Times New Roman" w:hAnsi="Times New Roman" w:cs="Times New Roman"/>
          <w:sz w:val="24"/>
          <w:szCs w:val="24"/>
        </w:rPr>
        <w:lastRenderedPageBreak/>
        <w:t>- в области слева от мочевого пузыря визуализируется ограниченный участок, предположительно, жировой ткани с наличием следового количества свободной жидкости</w:t>
      </w:r>
      <w:r w:rsidR="0025725B">
        <w:rPr>
          <w:rFonts w:ascii="Times New Roman" w:hAnsi="Times New Roman" w:cs="Times New Roman"/>
          <w:sz w:val="24"/>
          <w:szCs w:val="24"/>
        </w:rPr>
        <w:t xml:space="preserve">, нельзя исключать спаечный процесс в области культи тела </w:t>
      </w:r>
      <w:proofErr w:type="spellStart"/>
      <w:r w:rsidR="0025725B">
        <w:rPr>
          <w:rFonts w:ascii="Times New Roman" w:hAnsi="Times New Roman" w:cs="Times New Roman"/>
          <w:sz w:val="24"/>
          <w:szCs w:val="24"/>
        </w:rPr>
        <w:t>матки\образования</w:t>
      </w:r>
      <w:proofErr w:type="spellEnd"/>
      <w:r w:rsidR="0025725B">
        <w:rPr>
          <w:rFonts w:ascii="Times New Roman" w:hAnsi="Times New Roman" w:cs="Times New Roman"/>
          <w:sz w:val="24"/>
          <w:szCs w:val="24"/>
        </w:rPr>
        <w:t xml:space="preserve"> иного генеза – рекомендована оценка в динамике</w:t>
      </w:r>
    </w:p>
    <w:p w:rsidR="00F4094F" w:rsidRDefault="00F4094F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5725B"/>
    <w:rsid w:val="002A7A26"/>
    <w:rsid w:val="00554EEC"/>
    <w:rsid w:val="009E2B8D"/>
    <w:rsid w:val="009E2C9E"/>
    <w:rsid w:val="00AD38C0"/>
    <w:rsid w:val="00B57AB9"/>
    <w:rsid w:val="00BB4038"/>
    <w:rsid w:val="00EC6C3F"/>
    <w:rsid w:val="00F4094F"/>
    <w:rsid w:val="00F67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2024-11-21T14:59:00Z</dcterms:created>
  <dcterms:modified xsi:type="dcterms:W3CDTF">2024-11-21T14:59:00Z</dcterms:modified>
</cp:coreProperties>
</file>