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13C3E" w:rsidRDefault="00C13C3E" w:rsidP="00554EEC">
      <w:pPr>
        <w:pStyle w:val="a3"/>
        <w:spacing w:after="278"/>
      </w:pPr>
      <w:r>
        <w:rPr>
          <w:b/>
          <w:bCs/>
        </w:rPr>
        <w:t>Селиванова, к</w:t>
      </w:r>
      <w:proofErr w:type="gramStart"/>
      <w:r>
        <w:rPr>
          <w:b/>
          <w:bCs/>
        </w:rPr>
        <w:t>.А</w:t>
      </w:r>
      <w:proofErr w:type="gramEnd"/>
      <w:r>
        <w:rPr>
          <w:b/>
          <w:bCs/>
        </w:rPr>
        <w:t>лиса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C13C3E">
        <w:t>эхогенное</w:t>
      </w:r>
      <w:proofErr w:type="spellEnd"/>
      <w:r w:rsidR="00C13C3E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C13C3E">
        <w:t xml:space="preserve"> и небольшое количество газа (рвота перед исследованием)</w:t>
      </w:r>
      <w:r>
        <w:t xml:space="preserve">. Толщина стенки: </w:t>
      </w:r>
      <w:r w:rsidR="00C13C3E">
        <w:t>1,5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13C3E">
        <w:t>2,3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C13C3E">
        <w:t>слабо</w:t>
      </w:r>
      <w:r>
        <w:t xml:space="preserve"> расширен</w:t>
      </w:r>
      <w:r w:rsidR="00C13C3E">
        <w:t xml:space="preserve"> </w:t>
      </w:r>
      <w:proofErr w:type="spellStart"/>
      <w:r w:rsidR="00C13C3E">
        <w:t>анэхогенным</w:t>
      </w:r>
      <w:proofErr w:type="spellEnd"/>
      <w:r w:rsidR="00C13C3E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13C3E">
        <w:t>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C13C3E">
        <w:t xml:space="preserve"> 1</w:t>
      </w:r>
      <w:r>
        <w:t xml:space="preserve"> мм. Дифференциация слоев стенки сохранена. Соотношение слоев стенки кишки: не изменено. Просвет </w:t>
      </w:r>
      <w:r w:rsidR="00C13C3E">
        <w:t xml:space="preserve">локально </w:t>
      </w:r>
      <w:r>
        <w:t xml:space="preserve">расширен однородным </w:t>
      </w:r>
      <w:proofErr w:type="spellStart"/>
      <w:r>
        <w:t>гиперэхогенным</w:t>
      </w:r>
      <w:proofErr w:type="spellEnd"/>
      <w:r>
        <w:t xml:space="preserve"> содержимым</w:t>
      </w:r>
      <w:r w:rsidR="00C13C3E">
        <w:t>, локально петли спавшиеся</w:t>
      </w:r>
      <w:proofErr w:type="gramStart"/>
      <w:r>
        <w:t>.</w:t>
      </w:r>
      <w:proofErr w:type="gramEnd"/>
      <w:r w:rsidR="00C13C3E">
        <w:t xml:space="preserve"> (</w:t>
      </w:r>
      <w:proofErr w:type="gramStart"/>
      <w:r w:rsidR="00C13C3E">
        <w:t>к</w:t>
      </w:r>
      <w:proofErr w:type="gramEnd"/>
      <w:r w:rsidR="00C13C3E">
        <w:t>лизма перед исследованием)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C13C3E">
        <w:t xml:space="preserve">левая доля 9,3мм,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13C3E">
        <w:t>32,8*18,9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13C3E">
        <w:t>32,7*18,3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C13C3E" w:rsidRDefault="00554EEC" w:rsidP="00C13C3E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proofErr w:type="gramStart"/>
      <w:r w:rsidR="00C13C3E">
        <w:t>спавшийся</w:t>
      </w:r>
      <w:proofErr w:type="gramEnd"/>
      <w:r>
        <w:t xml:space="preserve">. Толщина стенки: </w:t>
      </w:r>
      <w:r w:rsidR="00C13C3E">
        <w:t>2</w:t>
      </w:r>
      <w:r>
        <w:t xml:space="preserve">мм.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C13C3E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C13C3E">
        <w:t>слабо</w:t>
      </w:r>
      <w:r>
        <w:t xml:space="preserve"> </w:t>
      </w:r>
      <w:proofErr w:type="gramStart"/>
      <w:r>
        <w:t>повышена</w:t>
      </w:r>
      <w:proofErr w:type="gramEnd"/>
      <w:r w:rsidR="00C13C3E">
        <w:t xml:space="preserve"> в области </w:t>
      </w:r>
      <w:proofErr w:type="spellStart"/>
      <w:r w:rsidR="00C13C3E">
        <w:t>пилорического</w:t>
      </w:r>
      <w:proofErr w:type="spellEnd"/>
      <w:r w:rsidR="00C13C3E">
        <w:t xml:space="preserve"> сфинктера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13C3E" w:rsidRDefault="00C13C3E" w:rsidP="00554EEC">
      <w:pPr>
        <w:pStyle w:val="a3"/>
        <w:spacing w:after="278"/>
      </w:pPr>
      <w:r>
        <w:t xml:space="preserve">- Слабовыраженного стеатита в области </w:t>
      </w:r>
      <w:proofErr w:type="spellStart"/>
      <w:r>
        <w:t>пилорического</w:t>
      </w:r>
      <w:proofErr w:type="spellEnd"/>
      <w:r>
        <w:t xml:space="preserve"> сфинктера</w:t>
      </w:r>
    </w:p>
    <w:p w:rsidR="00C13C3E" w:rsidRDefault="00C13C3E" w:rsidP="00C13C3E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На момент исследования признаков механической непроходимости ЖКТ не выявлено. </w:t>
      </w:r>
    </w:p>
    <w:p w:rsidR="00C13C3E" w:rsidRPr="00935BBB" w:rsidRDefault="00C13C3E" w:rsidP="00C13C3E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Инородные предметы не визуализируются, что полностью не исключает их наличие.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9566D"/>
    <w:rsid w:val="009E2C9E"/>
    <w:rsid w:val="00BB4038"/>
    <w:rsid w:val="00C13C3E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2024-11-02T13:18:00Z</dcterms:created>
  <dcterms:modified xsi:type="dcterms:W3CDTF">2024-11-02T13:18:00Z</dcterms:modified>
</cp:coreProperties>
</file>