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9052CE" w:rsidRDefault="009052CE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Базилюк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иль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наполнен. Содержимое: неоднородное. Складчатость сохранена. Эвакуация: с</w:t>
      </w:r>
      <w:r w:rsidR="009052CE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9052CE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9052CE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905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52CE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9052CE">
        <w:rPr>
          <w:rFonts w:ascii="Times New Roman" w:hAnsi="Times New Roman" w:cs="Times New Roman"/>
          <w:sz w:val="24"/>
          <w:szCs w:val="24"/>
        </w:rPr>
        <w:t xml:space="preserve"> содержимым, локально в просвете </w:t>
      </w:r>
      <w:proofErr w:type="spellStart"/>
      <w:r w:rsidR="009052CE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 w:rsidR="009052CE">
        <w:rPr>
          <w:rFonts w:ascii="Times New Roman" w:hAnsi="Times New Roman" w:cs="Times New Roman"/>
          <w:sz w:val="24"/>
          <w:szCs w:val="24"/>
        </w:rPr>
        <w:t xml:space="preserve"> содержимое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</w:t>
      </w:r>
      <w:r w:rsidR="009052CE">
        <w:t>нижена</w:t>
      </w:r>
      <w:r w:rsidRPr="00AC6382">
        <w:t xml:space="preserve">. </w:t>
      </w:r>
      <w:r w:rsidR="009052CE" w:rsidRPr="00AC6382">
        <w:t xml:space="preserve">Просвет </w:t>
      </w:r>
      <w:r w:rsidR="009052CE">
        <w:t>слабо</w:t>
      </w:r>
      <w:r w:rsidR="009052CE" w:rsidRPr="00AC6382">
        <w:t xml:space="preserve"> расширен</w:t>
      </w:r>
      <w:r w:rsidR="009052CE">
        <w:t xml:space="preserve"> </w:t>
      </w:r>
      <w:proofErr w:type="spellStart"/>
      <w:r w:rsidR="009052CE">
        <w:t>гипоэхогенным</w:t>
      </w:r>
      <w:proofErr w:type="spellEnd"/>
      <w:r w:rsidR="009052CE">
        <w:t xml:space="preserve"> содержимым и умеренным количеством газа</w:t>
      </w:r>
      <w:r w:rsidR="009052CE" w:rsidRPr="00AC6382">
        <w:t>.</w:t>
      </w:r>
    </w:p>
    <w:p w:rsidR="008B60F8" w:rsidRDefault="008B60F8" w:rsidP="009052CE">
      <w:pPr>
        <w:rPr>
          <w:rFonts w:ascii="Times New Roman" w:hAnsi="Times New Roman" w:cs="Times New Roman"/>
          <w:sz w:val="24"/>
          <w:szCs w:val="24"/>
        </w:rPr>
      </w:pPr>
      <w:r w:rsidRPr="009052CE">
        <w:rPr>
          <w:rFonts w:ascii="Times New Roman" w:hAnsi="Times New Roman" w:cs="Times New Roman"/>
          <w:b/>
          <w:bCs/>
          <w:sz w:val="24"/>
          <w:szCs w:val="24"/>
        </w:rPr>
        <w:t>Ободочная кишка:</w:t>
      </w:r>
      <w:r w:rsidRPr="009052CE">
        <w:rPr>
          <w:rFonts w:ascii="Times New Roman" w:hAnsi="Times New Roman" w:cs="Times New Roman"/>
          <w:sz w:val="24"/>
          <w:szCs w:val="24"/>
        </w:rPr>
        <w:t xml:space="preserve"> перистальтика не визуализируется. Просвет расширен однор</w:t>
      </w:r>
      <w:r w:rsidR="009052CE" w:rsidRPr="009052CE">
        <w:rPr>
          <w:rFonts w:ascii="Times New Roman" w:hAnsi="Times New Roman" w:cs="Times New Roman"/>
          <w:sz w:val="24"/>
          <w:szCs w:val="24"/>
        </w:rPr>
        <w:t xml:space="preserve">одным </w:t>
      </w:r>
      <w:proofErr w:type="spellStart"/>
      <w:r w:rsidR="009052CE" w:rsidRPr="009052CE">
        <w:rPr>
          <w:rFonts w:ascii="Times New Roman" w:hAnsi="Times New Roman" w:cs="Times New Roman"/>
          <w:sz w:val="24"/>
          <w:szCs w:val="24"/>
        </w:rPr>
        <w:t>гиперэхогенным</w:t>
      </w:r>
      <w:proofErr w:type="spellEnd"/>
      <w:r w:rsidR="009052CE" w:rsidRPr="009052CE">
        <w:rPr>
          <w:rFonts w:ascii="Times New Roman" w:hAnsi="Times New Roman" w:cs="Times New Roman"/>
          <w:sz w:val="24"/>
          <w:szCs w:val="24"/>
        </w:rPr>
        <w:t xml:space="preserve"> содержимым - положительная динамика по сравнению с исследованием от 31.10</w:t>
      </w:r>
    </w:p>
    <w:p w:rsidR="009052CE" w:rsidRPr="009052CE" w:rsidRDefault="009052CE" w:rsidP="009052CE">
      <w:pPr>
        <w:rPr>
          <w:rFonts w:ascii="Times New Roman" w:hAnsi="Times New Roman" w:cs="Times New Roman"/>
          <w:sz w:val="24"/>
          <w:szCs w:val="24"/>
        </w:rPr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 xml:space="preserve"> визуализируется</w:t>
      </w:r>
      <w:r w:rsidR="009052CE">
        <w:rPr>
          <w:bCs/>
        </w:rPr>
        <w:t xml:space="preserve"> небольшое количество.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9052CE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небольшого количества свободной жидкости – без выраженной динамики по сравнению с исследованием от 31.10</w:t>
      </w:r>
    </w:p>
    <w:p w:rsidR="009052CE" w:rsidRDefault="009052CE" w:rsidP="009052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Гипотонии ЖКТ – без выраженной динамики по сравнению с исследованием от 31.10</w:t>
      </w:r>
    </w:p>
    <w:p w:rsidR="009052CE" w:rsidRPr="00AC6382" w:rsidRDefault="009052CE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030531"/>
    <w:rsid w:val="006E4B3D"/>
    <w:rsid w:val="007B57B8"/>
    <w:rsid w:val="008B60F8"/>
    <w:rsid w:val="009052CE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2024-11-01T07:39:00Z</dcterms:created>
  <dcterms:modified xsi:type="dcterms:W3CDTF">2024-11-01T07:39:00Z</dcterms:modified>
</cp:coreProperties>
</file>