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BF6628" w:rsidRDefault="00BF6628" w:rsidP="00554EEC">
      <w:pPr>
        <w:pStyle w:val="a3"/>
        <w:spacing w:after="278"/>
      </w:pPr>
      <w:r>
        <w:rPr>
          <w:b/>
          <w:bCs/>
        </w:rPr>
        <w:t xml:space="preserve">Жукова,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.Л</w:t>
      </w:r>
      <w:proofErr w:type="gramEnd"/>
      <w:r>
        <w:rPr>
          <w:b/>
          <w:bCs/>
        </w:rPr>
        <w:t>отта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 xml:space="preserve">: </w:t>
      </w:r>
      <w:r w:rsidR="00BF6628">
        <w:t>повышена</w:t>
      </w:r>
      <w:r>
        <w:t>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BF6628">
        <w:t xml:space="preserve"> с наличием небольшого количества </w:t>
      </w:r>
      <w:proofErr w:type="spellStart"/>
      <w:r w:rsidR="00BF6628">
        <w:t>гипоэхогенной</w:t>
      </w:r>
      <w:proofErr w:type="spellEnd"/>
      <w:r w:rsidR="00BF6628">
        <w:t xml:space="preserve"> взвеси.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гипоэхогенное</w:t>
      </w:r>
      <w:proofErr w:type="spellEnd"/>
      <w:r>
        <w:t xml:space="preserve">. Толщина стенки: </w:t>
      </w:r>
      <w:r w:rsidR="00BF6628">
        <w:t>2,3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BF6628">
        <w:t>1,9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8305B1">
        <w:t>2</w:t>
      </w:r>
      <w:r>
        <w:t xml:space="preserve">мм. Дифференциация слоев стенки сохранена. Соотношение слоев стенки кишки: </w:t>
      </w:r>
      <w:proofErr w:type="spellStart"/>
      <w:r w:rsidR="008305B1">
        <w:t>слабовыражен</w:t>
      </w:r>
      <w:proofErr w:type="spellEnd"/>
      <w:r w:rsidR="008305B1">
        <w:t xml:space="preserve"> </w:t>
      </w:r>
      <w:proofErr w:type="spellStart"/>
      <w:r w:rsidR="008305B1">
        <w:t>подслизистый</w:t>
      </w:r>
      <w:proofErr w:type="spellEnd"/>
      <w:r w:rsidR="008305B1">
        <w:t xml:space="preserve">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BF6628">
        <w:t>1,1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</w:t>
      </w:r>
      <w:proofErr w:type="gramStart"/>
      <w:r w:rsidR="00BF6628">
        <w:t>.</w:t>
      </w:r>
      <w:proofErr w:type="gramEnd"/>
      <w:r w:rsidR="00BF6628">
        <w:t xml:space="preserve"> В области левого </w:t>
      </w:r>
      <w:proofErr w:type="spellStart"/>
      <w:r w:rsidR="00BF6628">
        <w:t>мезогастрия</w:t>
      </w:r>
      <w:proofErr w:type="spellEnd"/>
      <w:r w:rsidR="00BF6628">
        <w:t xml:space="preserve"> в просвете визуализируется плотная объёмная структура без чётких контуров испускающая </w:t>
      </w:r>
      <w:proofErr w:type="spellStart"/>
      <w:r w:rsidR="00BF6628">
        <w:t>эхотень</w:t>
      </w:r>
      <w:proofErr w:type="spellEnd"/>
      <w:r w:rsidR="00BF6628">
        <w:t>, в длину более 44мм (каловые массы? инородное тело?), на данном участке низкая дифференциация слоёв</w:t>
      </w:r>
      <w:r>
        <w:t>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BF6628">
        <w:t>левая доля 6,3мм</w:t>
      </w:r>
      <w:proofErr w:type="gramStart"/>
      <w:r w:rsidR="00BF6628">
        <w:t>,</w:t>
      </w:r>
      <w:r>
        <w:t>н</w:t>
      </w:r>
      <w:proofErr w:type="gramEnd"/>
      <w:r>
        <w:t xml:space="preserve">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</w:t>
      </w:r>
      <w:r w:rsidR="00BF6628">
        <w:t xml:space="preserve"> 34,7*21,9</w:t>
      </w:r>
      <w:r>
        <w:t xml:space="preserve"> 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BF6628">
        <w:t>икомедулярная</w:t>
      </w:r>
      <w:proofErr w:type="spellEnd"/>
      <w:r w:rsidR="00BF6628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lastRenderedPageBreak/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BF6628">
        <w:t>34,3*20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BF6628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BF6628">
        <w:t>9,3*2,2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BF6628">
        <w:t>9,4*2,2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BF6628">
        <w:t>1,2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BF6628">
        <w:t>, с наличием небольшого количества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BF6628">
        <w:t xml:space="preserve">не </w:t>
      </w:r>
      <w:r>
        <w:t xml:space="preserve">визуализируется. </w:t>
      </w:r>
      <w:r w:rsidR="00BF6628">
        <w:t>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8305B1" w:rsidRDefault="008305B1" w:rsidP="008305B1">
      <w:pPr>
        <w:rPr>
          <w:rFonts w:ascii="Times New Roman" w:hAnsi="Times New Roman" w:cs="Times New Roman"/>
          <w:sz w:val="24"/>
          <w:szCs w:val="24"/>
        </w:rPr>
      </w:pPr>
      <w:r>
        <w:t>-</w:t>
      </w:r>
      <w:r w:rsidRPr="00935BBB">
        <w:rPr>
          <w:rFonts w:ascii="Times New Roman" w:hAnsi="Times New Roman" w:cs="Times New Roman"/>
          <w:sz w:val="24"/>
          <w:szCs w:val="24"/>
        </w:rPr>
        <w:t xml:space="preserve"> диффузных изменений паренхимы печени, характерных для гепатита хронического течения/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липидоза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</w:t>
      </w:r>
    </w:p>
    <w:p w:rsidR="008305B1" w:rsidRPr="00935BBB" w:rsidRDefault="008305B1" w:rsidP="008305B1">
      <w:pPr>
        <w:pStyle w:val="a3"/>
        <w:spacing w:after="278"/>
      </w:pPr>
      <w:r>
        <w:t>- наличия плотной структуры в просвете ободочной кишки со снижением дифференциации слоёв на данном участке</w:t>
      </w:r>
    </w:p>
    <w:p w:rsidR="00BF6628" w:rsidRDefault="008305B1" w:rsidP="00554EEC">
      <w:pPr>
        <w:pStyle w:val="a3"/>
        <w:spacing w:after="278"/>
      </w:pPr>
      <w:r w:rsidRPr="00935BBB">
        <w:t>- наличия в полости желчного пузыря небольшого количества взвеси</w:t>
      </w:r>
    </w:p>
    <w:p w:rsidR="008305B1" w:rsidRPr="00935BBB" w:rsidRDefault="008305B1" w:rsidP="008305B1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8305B1" w:rsidRDefault="008305B1" w:rsidP="00554EEC">
      <w:pPr>
        <w:pStyle w:val="a3"/>
        <w:spacing w:after="278"/>
      </w:pPr>
      <w:r>
        <w:t>- наличие небольшого количества взвеси в мочевом пузыре</w:t>
      </w:r>
    </w:p>
    <w:p w:rsidR="00BF6628" w:rsidRDefault="00BF6628" w:rsidP="00554EEC">
      <w:pPr>
        <w:pStyle w:val="a3"/>
        <w:spacing w:after="278"/>
      </w:pPr>
      <w:r>
        <w:t xml:space="preserve">Выполнен </w:t>
      </w:r>
      <w:proofErr w:type="spellStart"/>
      <w:r>
        <w:t>цистоцентез</w:t>
      </w:r>
      <w:proofErr w:type="spellEnd"/>
      <w:r>
        <w:t xml:space="preserve"> под контролем УЗ – 5 мл.</w:t>
      </w: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E707B"/>
    <w:rsid w:val="00554EEC"/>
    <w:rsid w:val="008305B1"/>
    <w:rsid w:val="009E2C9E"/>
    <w:rsid w:val="00BB4038"/>
    <w:rsid w:val="00BF662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2024-10-28T15:30:00Z</cp:lastPrinted>
  <dcterms:created xsi:type="dcterms:W3CDTF">2024-10-28T15:30:00Z</dcterms:created>
  <dcterms:modified xsi:type="dcterms:W3CDTF">2024-10-28T15:30:00Z</dcterms:modified>
</cp:coreProperties>
</file>