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1214E" w:rsidRDefault="0061214E" w:rsidP="00554EEC">
      <w:pPr>
        <w:pStyle w:val="a3"/>
        <w:spacing w:after="278"/>
      </w:pPr>
      <w:proofErr w:type="spellStart"/>
      <w:r>
        <w:rPr>
          <w:b/>
          <w:bCs/>
        </w:rPr>
        <w:t>Дидковская</w:t>
      </w:r>
      <w:proofErr w:type="spellEnd"/>
      <w:r>
        <w:rPr>
          <w:b/>
          <w:bCs/>
        </w:rPr>
        <w:t xml:space="preserve">, 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>. Грек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61214E">
        <w:t xml:space="preserve"> с наличием </w:t>
      </w:r>
      <w:proofErr w:type="spellStart"/>
      <w:r w:rsidR="0061214E">
        <w:t>гипоэхогенного</w:t>
      </w:r>
      <w:proofErr w:type="spellEnd"/>
      <w:r w:rsidR="0061214E">
        <w:t xml:space="preserve"> </w:t>
      </w:r>
      <w:proofErr w:type="spellStart"/>
      <w:r w:rsidR="0061214E">
        <w:t>сладжа</w:t>
      </w:r>
      <w:proofErr w:type="spellEnd"/>
      <w:r w:rsidR="0061214E">
        <w:t xml:space="preserve"> примерно на 1\2 общего объёма</w:t>
      </w:r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61214E">
        <w:t xml:space="preserve">. </w:t>
      </w:r>
      <w:r>
        <w:t xml:space="preserve">Толщина стенки: </w:t>
      </w:r>
      <w:r w:rsidR="0061214E">
        <w:t>2,6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1214E">
        <w:t>4,4</w:t>
      </w:r>
      <w:r>
        <w:t xml:space="preserve">мм. Дифференциация слоев стенки сохранена. Соотношение слоев стенки кишки: </w:t>
      </w:r>
      <w:r w:rsidR="008D3D4C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1214E">
        <w:t>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1214E">
        <w:t>1,5</w:t>
      </w:r>
      <w:r>
        <w:t xml:space="preserve">мм. Дифференциация слоев стенки сохранена. Соотношение слоев стенки кишки: </w:t>
      </w:r>
      <w:r w:rsidR="0061214E">
        <w:t xml:space="preserve">выражен </w:t>
      </w:r>
      <w:proofErr w:type="spellStart"/>
      <w:r w:rsidR="0061214E">
        <w:t>подслизистый</w:t>
      </w:r>
      <w:proofErr w:type="spellEnd"/>
      <w:r w:rsidR="0061214E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61214E">
        <w:t xml:space="preserve">правая доля 8,7мм,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1214E">
        <w:t>42,5*23,3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1214E">
        <w:t>45,5*23,8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61214E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61214E">
        <w:t>2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61214E">
        <w:t>24,6*18</w:t>
      </w:r>
      <w:r>
        <w:t xml:space="preserve">мм. Контуры ровные, четкие. Структура </w:t>
      </w:r>
      <w:r w:rsidR="0061214E">
        <w:t>слабо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визуализируется</w:t>
      </w:r>
      <w:r w:rsidR="0061214E">
        <w:t xml:space="preserve"> следовое количество свободной жидкости с краниальной стороны</w:t>
      </w:r>
      <w:r>
        <w:t>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8D3D4C" w:rsidRDefault="008D3D4C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8D3D4C" w:rsidRDefault="008D3D4C" w:rsidP="00554EEC">
      <w:pPr>
        <w:pStyle w:val="a3"/>
        <w:spacing w:after="278"/>
      </w:pPr>
      <w:r>
        <w:t>- Диффузных изменений стенки двенадцатиперстной кишки, характерных для хронического дуоденита</w:t>
      </w:r>
    </w:p>
    <w:p w:rsidR="008D3D4C" w:rsidRDefault="008D3D4C" w:rsidP="00554EEC">
      <w:pPr>
        <w:pStyle w:val="a3"/>
        <w:spacing w:after="278"/>
      </w:pPr>
      <w:r>
        <w:t>- Диффузного утолщения стенки ободочной кишки, характерного для колита в стадии обострения</w:t>
      </w:r>
    </w:p>
    <w:p w:rsidR="008D3D4C" w:rsidRPr="008D3D4C" w:rsidRDefault="008D3D4C" w:rsidP="008D3D4C">
      <w:pPr>
        <w:rPr>
          <w:rFonts w:ascii="Times New Roman" w:hAnsi="Times New Roman" w:cs="Times New Roman"/>
          <w:sz w:val="24"/>
          <w:szCs w:val="24"/>
        </w:rPr>
      </w:pPr>
      <w:r w:rsidRPr="008D3D4C">
        <w:rPr>
          <w:rFonts w:ascii="Times New Roman" w:hAnsi="Times New Roman" w:cs="Times New Roman"/>
          <w:sz w:val="24"/>
          <w:szCs w:val="24"/>
        </w:rPr>
        <w:t xml:space="preserve">- диффузных изменений предстательной железы, что может быть характерно для ДГПЖ (доброкачественная гиперплазия предстательной железы), простатита хронического течения, нельзя исключать </w:t>
      </w:r>
      <w:proofErr w:type="spellStart"/>
      <w:r w:rsidRPr="008D3D4C">
        <w:rPr>
          <w:rFonts w:ascii="Times New Roman" w:hAnsi="Times New Roman" w:cs="Times New Roman"/>
          <w:sz w:val="24"/>
          <w:szCs w:val="24"/>
        </w:rPr>
        <w:t>гериатрический</w:t>
      </w:r>
      <w:proofErr w:type="spellEnd"/>
      <w:r w:rsidRPr="008D3D4C">
        <w:rPr>
          <w:rFonts w:ascii="Times New Roman" w:hAnsi="Times New Roman" w:cs="Times New Roman"/>
          <w:sz w:val="24"/>
          <w:szCs w:val="24"/>
        </w:rPr>
        <w:t xml:space="preserve"> характер изменений</w:t>
      </w:r>
    </w:p>
    <w:p w:rsidR="00BB4038" w:rsidRDefault="00BB4038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1214E"/>
    <w:rsid w:val="008D3D4C"/>
    <w:rsid w:val="009E2C9E"/>
    <w:rsid w:val="00BB4038"/>
    <w:rsid w:val="00C82CA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2024-10-23T07:58:00Z</dcterms:created>
  <dcterms:modified xsi:type="dcterms:W3CDTF">2024-10-23T07:58:00Z</dcterms:modified>
</cp:coreProperties>
</file>