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УЛЬТРАЗВУКОВОЕ ИССЛЕДОВАНИЕ МЕТОДОМ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Tfast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Иванов,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ола</w:t>
      </w:r>
      <w:proofErr w:type="spellEnd"/>
    </w:p>
    <w:p w:rsidR="00E33548" w:rsidRP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sz w:val="28"/>
          <w:szCs w:val="28"/>
        </w:rPr>
      </w:pP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плевральной полости слева визуализируется умеренно</w:t>
      </w:r>
      <w:r w:rsidR="00F22F8D">
        <w:rPr>
          <w:rFonts w:ascii="Times New Roman" w:hAnsi="Times New Roman" w:cs="Times New Roman"/>
          <w:sz w:val="24"/>
          <w:szCs w:val="24"/>
        </w:rPr>
        <w:t>е количество свободной жидкости,</w:t>
      </w:r>
      <w:r>
        <w:rPr>
          <w:rFonts w:ascii="Times New Roman" w:hAnsi="Times New Roman" w:cs="Times New Roman"/>
          <w:sz w:val="24"/>
          <w:szCs w:val="24"/>
        </w:rPr>
        <w:t xml:space="preserve"> участки консолидаций в каудальных долях</w:t>
      </w:r>
      <w:r w:rsidR="00F22F8D">
        <w:rPr>
          <w:rFonts w:ascii="Times New Roman" w:hAnsi="Times New Roman" w:cs="Times New Roman"/>
          <w:sz w:val="24"/>
          <w:szCs w:val="24"/>
        </w:rPr>
        <w:t xml:space="preserve"> и единичные В-линии в каудальных долях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2F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3548" w:rsidRDefault="00E33548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548"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плевральной полости справа визуализируется </w:t>
      </w:r>
      <w:r w:rsidR="00F22F8D">
        <w:rPr>
          <w:rFonts w:ascii="Times New Roman" w:hAnsi="Times New Roman" w:cs="Times New Roman"/>
          <w:sz w:val="24"/>
          <w:szCs w:val="24"/>
        </w:rPr>
        <w:t>свободная жидкость от умеренного до значительного</w:t>
      </w:r>
      <w:r>
        <w:rPr>
          <w:rFonts w:ascii="Times New Roman" w:hAnsi="Times New Roman" w:cs="Times New Roman"/>
          <w:sz w:val="24"/>
          <w:szCs w:val="24"/>
        </w:rPr>
        <w:t>, участки ателектаза</w:t>
      </w:r>
      <w:r w:rsidR="00F22F8D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консолидаций в каудальных долях</w:t>
      </w:r>
      <w:r w:rsidR="00F22F8D">
        <w:rPr>
          <w:rFonts w:ascii="Times New Roman" w:hAnsi="Times New Roman" w:cs="Times New Roman"/>
          <w:sz w:val="24"/>
          <w:szCs w:val="24"/>
        </w:rPr>
        <w:t>, умеренное количество В-линий по всем полям.</w:t>
      </w:r>
      <w:proofErr w:type="gramEnd"/>
    </w:p>
    <w:p w:rsidR="00C31409" w:rsidRDefault="00C31409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409" w:rsidRDefault="00C31409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торакоцентез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 контролем УЗ – общий объём 85 мл прозрачной геморрагической жидкости.</w:t>
      </w:r>
    </w:p>
    <w:p w:rsidR="00526DE9" w:rsidRDefault="00526DE9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DE9" w:rsidRDefault="00526DE9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6DE9" w:rsidRDefault="00526DE9" w:rsidP="00E335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Исследование выполнила: врач визуальной диагностики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Ахмерова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А.И</w:t>
      </w:r>
    </w:p>
    <w:p w:rsidR="0040177E" w:rsidRDefault="0040177E"/>
    <w:sectPr w:rsidR="0040177E" w:rsidSect="00AD13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3548"/>
    <w:rsid w:val="0040177E"/>
    <w:rsid w:val="00526DE9"/>
    <w:rsid w:val="00A36778"/>
    <w:rsid w:val="00C31409"/>
    <w:rsid w:val="00E33548"/>
    <w:rsid w:val="00F22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dcterms:created xsi:type="dcterms:W3CDTF">2024-10-16T18:38:00Z</dcterms:created>
  <dcterms:modified xsi:type="dcterms:W3CDTF">2024-10-16T18:38:00Z</dcterms:modified>
</cp:coreProperties>
</file>