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Ультразвуковое исследование органов </w:t>
      </w:r>
      <w:r w:rsidR="00D91851">
        <w:rPr>
          <w:b/>
          <w:sz w:val="32"/>
          <w:u w:val="single"/>
        </w:rPr>
        <w:t>МВС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D91851">
        <w:t>07.09.2024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D91851">
        <w:t>Валиулина</w:t>
      </w:r>
      <w:proofErr w:type="spellEnd"/>
      <w:r w:rsidR="00D91851">
        <w:t xml:space="preserve"> Анна Юрьевна</w:t>
      </w:r>
    </w:p>
    <w:p w:rsidR="00E123B0" w:rsidRDefault="00E123B0" w:rsidP="00E123B0">
      <w:r w:rsidRPr="0020044B">
        <w:rPr>
          <w:b/>
        </w:rPr>
        <w:t>Пациент:</w:t>
      </w:r>
      <w:r w:rsidR="00D91851">
        <w:t xml:space="preserve"> кошка </w:t>
      </w:r>
      <w:proofErr w:type="spellStart"/>
      <w:r w:rsidR="00D91851">
        <w:t>Масик</w:t>
      </w:r>
      <w:proofErr w:type="spellEnd"/>
      <w:r w:rsidR="00D91851">
        <w:t xml:space="preserve">, 4г7м., самец (ОФЭ), </w:t>
      </w:r>
      <w:proofErr w:type="spellStart"/>
      <w:r w:rsidR="00D91851">
        <w:t>бп</w:t>
      </w:r>
      <w:proofErr w:type="spellEnd"/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91851">
        <w:rPr>
          <w:rFonts w:eastAsia="Times New Roman" w:cs="Times New Roman"/>
          <w:kern w:val="0"/>
          <w:lang w:val="ru-RU" w:eastAsia="ru-RU" w:bidi="ar-SA"/>
        </w:rPr>
        <w:t>40,2*26,9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91851">
        <w:rPr>
          <w:rFonts w:eastAsia="Times New Roman" w:cs="Times New Roman"/>
          <w:kern w:val="0"/>
          <w:lang w:val="ru-RU" w:eastAsia="ru-RU" w:bidi="ar-SA"/>
        </w:rPr>
        <w:t>4,6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незначительно </w:t>
      </w:r>
      <w:proofErr w:type="gramStart"/>
      <w:r w:rsidR="00D91851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D91851">
        <w:rPr>
          <w:rFonts w:eastAsia="Times New Roman" w:cs="Times New Roman"/>
          <w:kern w:val="0"/>
          <w:lang w:val="ru-RU" w:eastAsia="ru-RU" w:bidi="ar-SA"/>
        </w:rPr>
        <w:t>45,0*27,5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D91851">
        <w:rPr>
          <w:rFonts w:eastAsia="Times New Roman" w:cs="Times New Roman"/>
          <w:kern w:val="0"/>
          <w:lang w:val="ru-RU" w:eastAsia="ru-RU" w:bidi="ar-SA"/>
        </w:rPr>
        <w:t>4,7</w:t>
      </w:r>
      <w:r>
        <w:rPr>
          <w:rFonts w:eastAsia="Times New Roman" w:cs="Times New Roman"/>
          <w:kern w:val="0"/>
          <w:lang w:val="ru-RU" w:eastAsia="ru-RU" w:bidi="ar-SA"/>
        </w:rPr>
        <w:t xml:space="preserve"> мм.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коркового слоя: 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незначительно </w:t>
      </w:r>
      <w:proofErr w:type="gramStart"/>
      <w:r w:rsidR="00D91851">
        <w:rPr>
          <w:rFonts w:eastAsia="Times New Roman" w:cs="Times New Roman"/>
          <w:kern w:val="0"/>
          <w:lang w:val="ru-RU" w:eastAsia="ru-RU" w:bidi="ar-SA"/>
        </w:rPr>
        <w:t>повышена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</w:t>
      </w:r>
      <w:r w:rsidR="00D91851">
        <w:rPr>
          <w:rFonts w:eastAsia="Times New Roman" w:cs="Times New Roman"/>
          <w:kern w:val="0"/>
          <w:lang w:val="ru-RU" w:eastAsia="ru-RU" w:bidi="ar-SA"/>
        </w:rPr>
        <w:t>слабого</w:t>
      </w:r>
      <w:r>
        <w:rPr>
          <w:rFonts w:eastAsia="Times New Roman" w:cs="Times New Roman"/>
          <w:kern w:val="0"/>
          <w:lang w:val="ru-RU" w:eastAsia="ru-RU" w:bidi="ar-SA"/>
        </w:rPr>
        <w:t xml:space="preserve"> (средний объем: </w:t>
      </w:r>
      <w:r w:rsidR="00D91851">
        <w:rPr>
          <w:rFonts w:eastAsia="Times New Roman" w:cs="Times New Roman"/>
          <w:kern w:val="0"/>
          <w:lang w:val="ru-RU" w:eastAsia="ru-RU" w:bidi="ar-SA"/>
        </w:rPr>
        <w:t>3,1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 xml:space="preserve">Стенка </w:t>
      </w:r>
      <w:r w:rsidR="00D91851">
        <w:rPr>
          <w:rFonts w:eastAsia="Times New Roman" w:cs="Times New Roman"/>
          <w:kern w:val="0"/>
          <w:lang w:val="ru-RU" w:eastAsia="ru-RU" w:bidi="ar-SA"/>
        </w:rPr>
        <w:t>неравномерно утолще</w:t>
      </w:r>
      <w:r>
        <w:rPr>
          <w:rFonts w:eastAsia="Times New Roman" w:cs="Times New Roman"/>
          <w:kern w:val="0"/>
          <w:lang w:val="ru-RU" w:eastAsia="ru-RU" w:bidi="ar-SA"/>
        </w:rPr>
        <w:t xml:space="preserve">на: </w:t>
      </w:r>
      <w:r w:rsidR="00D91851">
        <w:rPr>
          <w:rFonts w:eastAsia="Times New Roman" w:cs="Times New Roman"/>
          <w:kern w:val="0"/>
          <w:lang w:val="ru-RU" w:eastAsia="ru-RU" w:bidi="ar-SA"/>
        </w:rPr>
        <w:t>1,2-1,4-1,7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 (более выражено в области верхушки МП)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бугристая, </w:t>
      </w:r>
      <w:r>
        <w:rPr>
          <w:rFonts w:eastAsia="Times New Roman" w:cs="Times New Roman"/>
          <w:kern w:val="0"/>
          <w:lang w:val="ru-RU" w:eastAsia="ru-RU" w:bidi="ar-SA"/>
        </w:rPr>
        <w:t xml:space="preserve">нормальной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r w:rsidR="00D91851">
        <w:rPr>
          <w:rFonts w:eastAsia="Times New Roman" w:cs="Times New Roman"/>
          <w:kern w:val="0"/>
          <w:lang w:val="ru-RU" w:eastAsia="ru-RU" w:bidi="ar-SA"/>
        </w:rPr>
        <w:t>двух</w:t>
      </w:r>
      <w:r>
        <w:rPr>
          <w:rFonts w:eastAsia="Times New Roman" w:cs="Times New Roman"/>
          <w:kern w:val="0"/>
          <w:lang w:val="ru-RU" w:eastAsia="ru-RU" w:bidi="ar-SA"/>
        </w:rPr>
        <w:t>контурная (дифференциация слоев сглажена).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Структурные изменения, образования: не визуализируются. Содержимое по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лости: однородное, </w:t>
      </w:r>
      <w:proofErr w:type="spellStart"/>
      <w:r w:rsidR="00D91851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D91851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D91851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D91851">
        <w:rPr>
          <w:rFonts w:eastAsia="Times New Roman" w:cs="Times New Roman"/>
          <w:kern w:val="0"/>
          <w:lang w:val="ru-RU" w:eastAsia="ru-RU" w:bidi="ar-SA"/>
        </w:rPr>
        <w:t xml:space="preserve"> мелкодисперсная </w:t>
      </w:r>
      <w:proofErr w:type="spellStart"/>
      <w:r w:rsidR="00D91851">
        <w:rPr>
          <w:rFonts w:eastAsia="Times New Roman" w:cs="Times New Roman"/>
          <w:kern w:val="0"/>
          <w:lang w:val="ru-RU" w:eastAsia="ru-RU" w:bidi="ar-SA"/>
        </w:rPr>
        <w:t>флотирующая</w:t>
      </w:r>
      <w:proofErr w:type="spellEnd"/>
      <w:r w:rsidR="00D91851">
        <w:rPr>
          <w:rFonts w:eastAsia="Times New Roman" w:cs="Times New Roman"/>
          <w:kern w:val="0"/>
          <w:lang w:val="ru-RU" w:eastAsia="ru-RU" w:bidi="ar-SA"/>
        </w:rPr>
        <w:t xml:space="preserve">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D91851" w:rsidRDefault="00D91851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Сальник и жировая ткань: без особенностей</w:t>
      </w: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D9185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Уроцистит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(локальное незначительное утолщение стенки МП в области верхушки)</w:t>
      </w:r>
    </w:p>
    <w:p w:rsidR="00D91851" w:rsidRDefault="00D91851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Взвесь мелкодисперсная в полости мочевого пузыря в незначительном количестве (данный объем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флотирующей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взвеси может являться вариантом нормы у кошек)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D91851" w:rsidRDefault="00D91851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Слабое наполнение мочевого пузыря – снижение качества детализации. Ввиду того что мочевой пузырь полый орган и оценка его стенки (толщины) проводится только при умеренном его наполнении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Достоверная морфологическая верификация описанных ультразвуковых изменений возможна только после проведения</w:t>
      </w:r>
      <w:r w:rsidR="00D91851">
        <w:rPr>
          <w:rFonts w:eastAsia="Times New Roman" w:cs="Times New Roman"/>
          <w:kern w:val="0"/>
          <w:lang w:val="ru-RU" w:eastAsia="ru-RU" w:bidi="ar-SA"/>
        </w:rPr>
        <w:t xml:space="preserve"> эндоскопического исследования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со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372E38" w:rsidRPr="00D91851" w:rsidRDefault="00E123B0" w:rsidP="00D91851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sectPr w:rsidR="00372E38" w:rsidRPr="00D91851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4B0ABD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4B0ABD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0ABD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1851"/>
    <w:rsid w:val="00D97B1C"/>
    <w:rsid w:val="00DA107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2024-09-07T07:20:00Z</cp:lastPrinted>
  <dcterms:created xsi:type="dcterms:W3CDTF">2024-09-07T07:23:00Z</dcterms:created>
  <dcterms:modified xsi:type="dcterms:W3CDTF">2024-09-07T07:23:00Z</dcterms:modified>
</cp:coreProperties>
</file>