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2E5" w:rsidRPr="0022648F" w:rsidRDefault="005D3EE2" w:rsidP="00EF12E5">
      <w:pPr>
        <w:pStyle w:val="Standard"/>
        <w:spacing w:after="283"/>
        <w:rPr>
          <w:rFonts w:ascii="Times New Roman" w:hAnsi="Times New Roman" w:cs="Times New Roman"/>
          <w:color w:val="000000"/>
          <w:lang w:val="ru-RU"/>
        </w:rPr>
      </w:pPr>
      <w:r w:rsidRPr="0022648F">
        <w:rPr>
          <w:rFonts w:ascii="Times New Roman" w:hAnsi="Times New Roman" w:cs="Times New Roman"/>
          <w:color w:val="000000"/>
          <w:lang w:val="ru-RU"/>
        </w:rPr>
        <w:t>Печень: соответствует анатомической форме</w:t>
      </w:r>
      <w:r w:rsidR="00873BDA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color w:val="000000"/>
        </w:rPr>
        <w:t> 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размер</w:t>
      </w:r>
      <w:r w:rsidR="00873BDA">
        <w:rPr>
          <w:rFonts w:ascii="Times New Roman" w:hAnsi="Times New Roman" w:cs="Times New Roman"/>
          <w:color w:val="000000"/>
          <w:lang w:val="ru-RU"/>
        </w:rPr>
        <w:t>: увеличена, выступает за границы реберной дуги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контуры ровные и четкие,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края заостренные,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эхоструктура однородная,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зернистость средняя,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эхогенность паренхимы соответс</w:t>
      </w:r>
      <w:r w:rsidR="00D70AC1">
        <w:rPr>
          <w:rFonts w:ascii="Times New Roman" w:hAnsi="Times New Roman" w:cs="Times New Roman"/>
          <w:color w:val="000000"/>
          <w:lang w:val="ru-RU"/>
        </w:rPr>
        <w:t>т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вует 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УЗ-норме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сосудистый рисунок выражен умеренно,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внтурипеченочные желчные протоки не ра</w:t>
      </w:r>
      <w:r w:rsidR="00D70AC1">
        <w:rPr>
          <w:rFonts w:ascii="Times New Roman" w:hAnsi="Times New Roman" w:cs="Times New Roman"/>
          <w:color w:val="000000"/>
          <w:lang w:val="ru-RU"/>
        </w:rPr>
        <w:t>с</w:t>
      </w:r>
      <w:r w:rsidRPr="0022648F">
        <w:rPr>
          <w:rFonts w:ascii="Times New Roman" w:hAnsi="Times New Roman" w:cs="Times New Roman"/>
          <w:color w:val="000000"/>
          <w:lang w:val="ru-RU"/>
        </w:rPr>
        <w:t>ширены.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Желчный пузырь: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размер умеренно наполнен,</w:t>
      </w:r>
      <w:r w:rsidRPr="0022648F">
        <w:rPr>
          <w:rFonts w:ascii="Times New Roman" w:hAnsi="Times New Roman" w:cs="Times New Roman"/>
          <w:lang w:val="ru-RU"/>
        </w:rPr>
        <w:br/>
      </w:r>
      <w:r w:rsidR="00D70AC1">
        <w:rPr>
          <w:rFonts w:ascii="Times New Roman" w:hAnsi="Times New Roman" w:cs="Times New Roman"/>
          <w:color w:val="000000"/>
          <w:lang w:val="ru-RU"/>
        </w:rPr>
        <w:t>кон</w:t>
      </w:r>
      <w:r w:rsidRPr="0022648F">
        <w:rPr>
          <w:rFonts w:ascii="Times New Roman" w:hAnsi="Times New Roman" w:cs="Times New Roman"/>
          <w:color w:val="000000"/>
          <w:lang w:val="ru-RU"/>
        </w:rPr>
        <w:t>т</w:t>
      </w:r>
      <w:r w:rsidR="00D70AC1">
        <w:rPr>
          <w:rFonts w:ascii="Times New Roman" w:hAnsi="Times New Roman" w:cs="Times New Roman"/>
          <w:color w:val="000000"/>
          <w:lang w:val="ru-RU"/>
        </w:rPr>
        <w:t>у</w:t>
      </w:r>
      <w:r w:rsidRPr="0022648F">
        <w:rPr>
          <w:rFonts w:ascii="Times New Roman" w:hAnsi="Times New Roman" w:cs="Times New Roman"/>
          <w:color w:val="000000"/>
          <w:lang w:val="ru-RU"/>
        </w:rPr>
        <w:t>ры ровные и четкие,</w:t>
      </w:r>
      <w:r w:rsidRPr="0022648F">
        <w:rPr>
          <w:rFonts w:ascii="Times New Roman" w:hAnsi="Times New Roman" w:cs="Times New Roman"/>
          <w:lang w:val="ru-RU"/>
        </w:rPr>
        <w:br/>
      </w:r>
      <w:r w:rsidR="00D70AC1">
        <w:rPr>
          <w:rFonts w:ascii="Times New Roman" w:hAnsi="Times New Roman" w:cs="Times New Roman"/>
          <w:color w:val="000000"/>
          <w:lang w:val="ru-RU"/>
        </w:rPr>
        <w:t xml:space="preserve">форма </w:t>
      </w:r>
      <w:r w:rsidR="00873BDA">
        <w:rPr>
          <w:rFonts w:ascii="Times New Roman" w:hAnsi="Times New Roman" w:cs="Times New Roman"/>
          <w:color w:val="000000"/>
          <w:lang w:val="ru-RU"/>
        </w:rPr>
        <w:t>овоидная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стенка желчного пузыря </w:t>
      </w:r>
      <w:r w:rsidR="00873BDA">
        <w:rPr>
          <w:rFonts w:ascii="Times New Roman" w:hAnsi="Times New Roman" w:cs="Times New Roman"/>
          <w:color w:val="000000"/>
          <w:lang w:val="ru-RU"/>
        </w:rPr>
        <w:t>гиперэхогенная, не утолщена 1 мм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содержимое анэхогенное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взвесь не визуализируется,</w:t>
      </w:r>
      <w:r w:rsidRPr="0022648F">
        <w:rPr>
          <w:rFonts w:ascii="Times New Roman" w:hAnsi="Times New Roman" w:cs="Times New Roman"/>
          <w:lang w:val="ru-RU"/>
        </w:rPr>
        <w:br/>
      </w:r>
      <w:r w:rsidR="00873BDA">
        <w:rPr>
          <w:rFonts w:ascii="Times New Roman" w:hAnsi="Times New Roman" w:cs="Times New Roman"/>
          <w:color w:val="000000"/>
          <w:lang w:val="ru-RU"/>
        </w:rPr>
        <w:t>визуализируется единичный конкремент/скопление взвеси до 7мм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пузырный проток не расширен,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общий желчный проток не расширен.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Желудок: </w:t>
      </w:r>
      <w:r w:rsidR="00873BDA">
        <w:rPr>
          <w:rFonts w:ascii="Times New Roman" w:hAnsi="Times New Roman" w:cs="Times New Roman"/>
          <w:color w:val="000000"/>
          <w:lang w:val="ru-RU"/>
        </w:rPr>
        <w:t>умеренно наполнен</w:t>
      </w:r>
      <w:r w:rsidRPr="0022648F">
        <w:rPr>
          <w:rFonts w:ascii="Times New Roman" w:hAnsi="Times New Roman" w:cs="Times New Roman"/>
          <w:color w:val="000000"/>
          <w:lang w:val="ru-RU"/>
        </w:rPr>
        <w:t>, перистальтика сохранена, эвакуация сохранена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</w:t>
      </w:r>
      <w:r w:rsidR="00D70AC1">
        <w:rPr>
          <w:rFonts w:ascii="Times New Roman" w:hAnsi="Times New Roman" w:cs="Times New Roman"/>
          <w:color w:val="000000"/>
          <w:lang w:val="ru-RU"/>
        </w:rPr>
        <w:t>л</w:t>
      </w:r>
      <w:r w:rsidRPr="0022648F">
        <w:rPr>
          <w:rFonts w:ascii="Times New Roman" w:hAnsi="Times New Roman" w:cs="Times New Roman"/>
          <w:color w:val="000000"/>
          <w:lang w:val="ru-RU"/>
        </w:rPr>
        <w:t>щина стенки: 2</w:t>
      </w:r>
      <w:r w:rsidR="00873BDA">
        <w:rPr>
          <w:rFonts w:ascii="Times New Roman" w:hAnsi="Times New Roman" w:cs="Times New Roman"/>
          <w:color w:val="000000"/>
          <w:lang w:val="ru-RU"/>
        </w:rPr>
        <w:t>,3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 не утолщена</w:t>
      </w:r>
      <w:r w:rsidRPr="0022648F">
        <w:rPr>
          <w:rFonts w:ascii="Times New Roman" w:hAnsi="Times New Roman" w:cs="Times New Roman"/>
          <w:lang w:val="ru-RU"/>
        </w:rPr>
        <w:br/>
      </w:r>
      <w:r w:rsidR="00873BDA">
        <w:rPr>
          <w:rFonts w:ascii="Times New Roman" w:hAnsi="Times New Roman" w:cs="Times New Roman"/>
          <w:color w:val="000000"/>
          <w:lang w:val="ru-RU"/>
        </w:rPr>
        <w:t>в просвете визуализируется неоднородное содержимое (вероятно, корм), и газ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складчатость выражена,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сохранена, структурных изменений стенки не выявлено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.С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Двенадцатиперстная кишка: перистальтика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</w:t>
      </w:r>
      <w:r w:rsidR="00D70AC1">
        <w:rPr>
          <w:rFonts w:ascii="Times New Roman" w:hAnsi="Times New Roman" w:cs="Times New Roman"/>
          <w:color w:val="000000"/>
          <w:lang w:val="ru-RU"/>
        </w:rPr>
        <w:t>л</w:t>
      </w:r>
      <w:r w:rsidRPr="0022648F">
        <w:rPr>
          <w:rFonts w:ascii="Times New Roman" w:hAnsi="Times New Roman" w:cs="Times New Roman"/>
          <w:color w:val="000000"/>
          <w:lang w:val="ru-RU"/>
        </w:rPr>
        <w:t>щина стенки: 2</w:t>
      </w:r>
      <w:r w:rsidR="00873BDA">
        <w:rPr>
          <w:rFonts w:ascii="Times New Roman" w:hAnsi="Times New Roman" w:cs="Times New Roman"/>
          <w:color w:val="000000"/>
          <w:lang w:val="ru-RU"/>
        </w:rPr>
        <w:t>,3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 не утолщена</w:t>
      </w:r>
      <w:r w:rsidRPr="0022648F">
        <w:rPr>
          <w:rFonts w:ascii="Times New Roman" w:hAnsi="Times New Roman" w:cs="Times New Roman"/>
          <w:lang w:val="ru-RU"/>
        </w:rPr>
        <w:br/>
      </w:r>
      <w:r w:rsidR="00873BDA">
        <w:rPr>
          <w:rFonts w:ascii="Times New Roman" w:hAnsi="Times New Roman" w:cs="Times New Roman"/>
          <w:color w:val="000000"/>
          <w:lang w:val="ru-RU"/>
        </w:rPr>
        <w:t xml:space="preserve">в просвете визуализируется малое количество </w:t>
      </w:r>
      <w:r w:rsidR="00007200">
        <w:rPr>
          <w:rFonts w:ascii="Times New Roman" w:hAnsi="Times New Roman" w:cs="Times New Roman"/>
          <w:color w:val="000000"/>
          <w:lang w:val="ru-RU"/>
        </w:rPr>
        <w:t>химуса,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сохранена, структурных изменений стенки не выявлено</w:t>
      </w:r>
      <w:r w:rsidR="00D70AC1">
        <w:rPr>
          <w:rFonts w:ascii="Times New Roman" w:hAnsi="Times New Roman" w:cs="Times New Roman"/>
          <w:lang w:val="ru-RU"/>
        </w:rPr>
        <w:t xml:space="preserve">. </w:t>
      </w:r>
      <w:r w:rsidRPr="0022648F">
        <w:rPr>
          <w:rFonts w:ascii="Times New Roman" w:hAnsi="Times New Roman" w:cs="Times New Roman"/>
          <w:color w:val="000000"/>
          <w:lang w:val="ru-RU"/>
        </w:rPr>
        <w:t>Соотношение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Тощая кишка: перистальтика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="00007200">
        <w:rPr>
          <w:rFonts w:ascii="Times New Roman" w:hAnsi="Times New Roman" w:cs="Times New Roman"/>
          <w:color w:val="000000"/>
          <w:lang w:val="ru-RU"/>
        </w:rPr>
        <w:t>толщина стенки: не утолщена 1,7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мм,</w:t>
      </w:r>
      <w:r w:rsidRPr="0022648F">
        <w:rPr>
          <w:rFonts w:ascii="Times New Roman" w:hAnsi="Times New Roman" w:cs="Times New Roman"/>
          <w:lang w:val="ru-RU"/>
        </w:rPr>
        <w:br/>
      </w:r>
      <w:r w:rsidR="00EF12E5">
        <w:rPr>
          <w:rFonts w:ascii="Times New Roman" w:hAnsi="Times New Roman" w:cs="Times New Roman"/>
          <w:color w:val="000000"/>
          <w:lang w:val="ru-RU"/>
        </w:rPr>
        <w:t>в просвете визуализируется малое количество химуса,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</w:t>
      </w:r>
      <w:r w:rsidR="00D70AC1">
        <w:rPr>
          <w:rFonts w:ascii="Times New Roman" w:hAnsi="Times New Roman" w:cs="Times New Roman"/>
          <w:color w:val="000000"/>
          <w:lang w:val="ru-RU"/>
        </w:rPr>
        <w:t>иация слоев сохранена, ст</w:t>
      </w:r>
      <w:r w:rsidRPr="0022648F">
        <w:rPr>
          <w:rFonts w:ascii="Times New Roman" w:hAnsi="Times New Roman" w:cs="Times New Roman"/>
          <w:color w:val="000000"/>
          <w:lang w:val="ru-RU"/>
        </w:rPr>
        <w:t>р</w:t>
      </w:r>
      <w:r w:rsidR="00D70AC1">
        <w:rPr>
          <w:rFonts w:ascii="Times New Roman" w:hAnsi="Times New Roman" w:cs="Times New Roman"/>
          <w:color w:val="000000"/>
          <w:lang w:val="ru-RU"/>
        </w:rPr>
        <w:t>у</w:t>
      </w:r>
      <w:r w:rsidRPr="0022648F">
        <w:rPr>
          <w:rFonts w:ascii="Times New Roman" w:hAnsi="Times New Roman" w:cs="Times New Roman"/>
          <w:color w:val="000000"/>
          <w:lang w:val="ru-RU"/>
        </w:rPr>
        <w:t>ктурных изменений стенки не выявлено. Соотношение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Подвздошная кишка: перистальтика сохранена,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</w:t>
      </w:r>
      <w:r w:rsidR="00D70AC1">
        <w:rPr>
          <w:rFonts w:ascii="Times New Roman" w:hAnsi="Times New Roman" w:cs="Times New Roman"/>
          <w:color w:val="000000"/>
          <w:lang w:val="ru-RU"/>
        </w:rPr>
        <w:t>л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щина стенки: не утолщена </w:t>
      </w:r>
      <w:r w:rsidR="00EF12E5">
        <w:rPr>
          <w:rFonts w:ascii="Times New Roman" w:hAnsi="Times New Roman" w:cs="Times New Roman"/>
          <w:color w:val="000000"/>
          <w:lang w:val="ru-RU"/>
        </w:rPr>
        <w:t>2,5</w:t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 мм,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просвет не 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расширен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структурных изменений стенки не выявлено.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Соотношение слоев сохранено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lastRenderedPageBreak/>
        <w:t>Ободочная кишка: перистальтика не визуализируется,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толщина стенки: не утолщена 1.1 мм,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просвет в просвете визуализируется </w:t>
      </w:r>
      <w:r w:rsidR="00EF12E5">
        <w:rPr>
          <w:rFonts w:ascii="Times New Roman" w:hAnsi="Times New Roman" w:cs="Times New Roman"/>
          <w:color w:val="000000"/>
          <w:lang w:val="ru-RU"/>
        </w:rPr>
        <w:t xml:space="preserve">малое количество </w:t>
      </w:r>
      <w:proofErr w:type="spellStart"/>
      <w:r w:rsidR="00EF12E5">
        <w:rPr>
          <w:rFonts w:ascii="Times New Roman" w:hAnsi="Times New Roman" w:cs="Times New Roman"/>
          <w:color w:val="000000"/>
          <w:lang w:val="ru-RU"/>
        </w:rPr>
        <w:t>гипоэхогенного</w:t>
      </w:r>
      <w:proofErr w:type="spellEnd"/>
      <w:r w:rsidR="00EF12E5">
        <w:rPr>
          <w:rFonts w:ascii="Times New Roman" w:hAnsi="Times New Roman" w:cs="Times New Roman"/>
          <w:color w:val="000000"/>
          <w:lang w:val="ru-RU"/>
        </w:rPr>
        <w:t xml:space="preserve"> содержимого,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дифференциация слоев сохранена, структурных изменений стенки не выявлено.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Селезенка: Размер: не увеличена</w:t>
      </w:r>
      <w:r w:rsidR="00EF12E5"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Контуры:</w:t>
      </w:r>
      <w:r w:rsidR="00A12211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22648F">
        <w:rPr>
          <w:rFonts w:ascii="Times New Roman" w:hAnsi="Times New Roman" w:cs="Times New Roman"/>
          <w:color w:val="000000"/>
          <w:lang w:val="ru-RU"/>
        </w:rPr>
        <w:t>ровные, четкие</w:t>
      </w:r>
      <w:r w:rsidR="00EF12E5">
        <w:rPr>
          <w:rFonts w:ascii="Times New Roman" w:hAnsi="Times New Roman" w:cs="Times New Roman"/>
          <w:color w:val="000000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Край:</w:t>
      </w:r>
      <w:r w:rsidR="00EF12E5">
        <w:rPr>
          <w:rFonts w:ascii="Times New Roman" w:hAnsi="Times New Roman" w:cs="Times New Roman"/>
          <w:color w:val="000000"/>
          <w:lang w:val="ru-RU"/>
        </w:rPr>
        <w:t xml:space="preserve"> острый</w:t>
      </w:r>
      <w:r w:rsidR="00EF12E5"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Структура: однородная</w:t>
      </w:r>
      <w:r w:rsidR="00EF12E5" w:rsidRPr="0022648F">
        <w:rPr>
          <w:rFonts w:ascii="Times New Roman" w:hAnsi="Times New Roman" w:cs="Times New Roman"/>
          <w:lang w:val="ru-RU"/>
        </w:rPr>
        <w:t xml:space="preserve"> </w:t>
      </w:r>
    </w:p>
    <w:p w:rsidR="00EF12E5" w:rsidRDefault="00EF12E5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lang w:val="ru-RU"/>
        </w:rPr>
        <w:t>Правая почка: не увеличена, 28*45 мм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контуры четкие и ровные,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форма овальная,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расположение соответствует анатомической форме,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КМД сохранена,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 xml:space="preserve">соотношение коркового и мозгового слоев </w:t>
      </w:r>
      <w:r>
        <w:rPr>
          <w:rFonts w:ascii="Times New Roman" w:hAnsi="Times New Roman" w:cs="Times New Roman"/>
          <w:color w:val="000000"/>
          <w:lang w:val="ru-RU"/>
        </w:rPr>
        <w:t>нарушено в сторону коркового слоя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 xml:space="preserve">корковый слой: структура однородная, эхогенность </w:t>
      </w:r>
      <w:r>
        <w:rPr>
          <w:rFonts w:ascii="Times New Roman" w:hAnsi="Times New Roman" w:cs="Times New Roman"/>
          <w:color w:val="000000"/>
          <w:lang w:val="ru-RU"/>
        </w:rPr>
        <w:t>повышена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, по сравнению с селезенкой,</w:t>
      </w:r>
      <w:r w:rsidR="005D3EE2" w:rsidRPr="0022648F">
        <w:rPr>
          <w:rFonts w:ascii="Times New Roman" w:hAnsi="Times New Roman" w:cs="Times New Roman"/>
          <w:color w:val="000000"/>
        </w:rPr>
        <w:t> 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5D3EE2" w:rsidRPr="0022648F">
        <w:rPr>
          <w:rFonts w:ascii="Times New Roman" w:hAnsi="Times New Roman" w:cs="Times New Roman"/>
          <w:color w:val="000000"/>
        </w:rPr>
        <w:t> 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 xml:space="preserve"> мозговой слой: структура однородная, эхогенность</w:t>
      </w:r>
      <w:r w:rsidR="005D3EE2" w:rsidRPr="0022648F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lang w:val="ru-RU"/>
        </w:rPr>
        <w:t>понижена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,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по сравнению с корковым</w:t>
      </w:r>
      <w:r>
        <w:rPr>
          <w:rFonts w:ascii="Times New Roman" w:hAnsi="Times New Roman" w:cs="Times New Roman"/>
          <w:color w:val="000000"/>
          <w:lang w:val="ru-RU"/>
        </w:rPr>
        <w:t>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лоханка не расширена,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эхогенность почечного синуса не изменена,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конкременты не визуализируются</w:t>
      </w:r>
      <w:proofErr w:type="gramEnd"/>
      <w:r w:rsidR="005D3EE2" w:rsidRPr="0022648F">
        <w:rPr>
          <w:rFonts w:ascii="Times New Roman" w:hAnsi="Times New Roman" w:cs="Times New Roman"/>
          <w:color w:val="000000"/>
          <w:lang w:val="ru-RU"/>
        </w:rPr>
        <w:t>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мочеточник не расширен,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сосудистый рисунок (ЦДК) выражен умеренно,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визуализируются.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lang w:val="ru-RU"/>
        </w:rPr>
        <w:br/>
      </w:r>
      <w:proofErr w:type="gramStart"/>
      <w:r>
        <w:rPr>
          <w:rFonts w:ascii="Times New Roman" w:hAnsi="Times New Roman" w:cs="Times New Roman"/>
          <w:color w:val="000000"/>
          <w:lang w:val="ru-RU"/>
        </w:rPr>
        <w:t>Левая почка: не увеличена, 28*27 мм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контуры четкие и ровные,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форма овальная,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расположение соответствует анатомической форме,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КМД сохранена,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соотношение</w:t>
      </w:r>
      <w:r>
        <w:rPr>
          <w:rFonts w:ascii="Times New Roman" w:hAnsi="Times New Roman" w:cs="Times New Roman"/>
          <w:color w:val="000000"/>
          <w:lang w:val="ru-RU"/>
        </w:rPr>
        <w:t xml:space="preserve"> коркового и мозгового слоев 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нарушено</w:t>
      </w:r>
      <w:r>
        <w:rPr>
          <w:rFonts w:ascii="Times New Roman" w:hAnsi="Times New Roman" w:cs="Times New Roman"/>
          <w:color w:val="000000"/>
          <w:lang w:val="ru-RU"/>
        </w:rPr>
        <w:t xml:space="preserve"> в сторону коркового слоя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 xml:space="preserve">корковый слой: структура однородная, эхогенность </w:t>
      </w:r>
      <w:r>
        <w:rPr>
          <w:rFonts w:ascii="Times New Roman" w:hAnsi="Times New Roman" w:cs="Times New Roman"/>
          <w:color w:val="000000"/>
          <w:lang w:val="ru-RU"/>
        </w:rPr>
        <w:t>повышена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, по сравнению с селезенкой,,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мозговой слой: структура однородная, эхогенность</w:t>
      </w:r>
      <w:r w:rsidR="005D3EE2" w:rsidRPr="0022648F">
        <w:rPr>
          <w:rFonts w:ascii="Times New Roman" w:hAnsi="Times New Roman" w:cs="Times New Roman"/>
          <w:color w:val="000000"/>
        </w:rPr>
        <w:t> </w:t>
      </w:r>
      <w:r w:rsidR="005D3EE2" w:rsidRPr="0022648F">
        <w:rPr>
          <w:rFonts w:ascii="Times New Roman" w:hAnsi="Times New Roman" w:cs="Times New Roman"/>
          <w:color w:val="000000"/>
          <w:lang w:val="ru-RU"/>
        </w:rPr>
        <w:t xml:space="preserve"> повышена, по сравнению с корковым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лоханка не расширена,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эхогенность почечного синуса не изменена,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конкременты не визуализируются</w:t>
      </w:r>
      <w:proofErr w:type="gramEnd"/>
      <w:r w:rsidR="005D3EE2" w:rsidRPr="0022648F">
        <w:rPr>
          <w:rFonts w:ascii="Times New Roman" w:hAnsi="Times New Roman" w:cs="Times New Roman"/>
          <w:color w:val="000000"/>
          <w:lang w:val="ru-RU"/>
        </w:rPr>
        <w:t>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мочеточник не расширен,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сосудистый рисунок (ЦДК) выражен умеренно</w:t>
      </w:r>
      <w:r w:rsidR="005D3EE2" w:rsidRPr="0022648F">
        <w:rPr>
          <w:rFonts w:ascii="Times New Roman" w:hAnsi="Times New Roman" w:cs="Times New Roman"/>
          <w:lang w:val="ru-RU"/>
        </w:rPr>
        <w:br/>
      </w:r>
      <w:r w:rsidR="005D3EE2" w:rsidRPr="0022648F">
        <w:rPr>
          <w:rFonts w:ascii="Times New Roman" w:hAnsi="Times New Roman" w:cs="Times New Roman"/>
          <w:color w:val="000000"/>
          <w:lang w:val="ru-RU"/>
        </w:rPr>
        <w:t>новообразования не визуализируются.</w:t>
      </w:r>
    </w:p>
    <w:p w:rsidR="00EF12E5" w:rsidRDefault="005D3EE2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Мочевой пузырь: расположение соответствует анатомической форме,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форма </w:t>
      </w:r>
      <w:r w:rsidR="00EF12E5">
        <w:rPr>
          <w:rFonts w:ascii="Times New Roman" w:hAnsi="Times New Roman" w:cs="Times New Roman"/>
          <w:color w:val="000000"/>
          <w:lang w:val="ru-RU"/>
        </w:rPr>
        <w:t>овальная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lastRenderedPageBreak/>
        <w:t>наполнение слабо наполнен,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толщина стенки: 1 мм. Не </w:t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утолщена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структурные изменения стенки не выявлены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содержимое </w:t>
      </w:r>
      <w:bookmarkStart w:id="0" w:name="_GoBack"/>
      <w:bookmarkEnd w:id="0"/>
      <w:r w:rsidRPr="0022648F">
        <w:rPr>
          <w:rFonts w:ascii="Times New Roman" w:hAnsi="Times New Roman" w:cs="Times New Roman"/>
          <w:color w:val="000000"/>
          <w:lang w:val="ru-RU"/>
        </w:rPr>
        <w:t>анэхогенное,</w:t>
      </w:r>
      <w:r w:rsidRPr="0022648F">
        <w:rPr>
          <w:rFonts w:ascii="Times New Roman" w:hAnsi="Times New Roman" w:cs="Times New Roman"/>
          <w:lang w:val="ru-RU"/>
        </w:rPr>
        <w:br/>
      </w:r>
      <w:r w:rsidR="00EF12E5">
        <w:rPr>
          <w:rFonts w:ascii="Times New Roman" w:hAnsi="Times New Roman" w:cs="Times New Roman"/>
          <w:color w:val="000000"/>
          <w:lang w:val="ru-RU"/>
        </w:rPr>
        <w:t>визуализируется незначительное количество мелкодисперсной гиперэхогенной взвеси</w:t>
      </w:r>
      <w:r w:rsidRPr="0022648F">
        <w:rPr>
          <w:rFonts w:ascii="Times New Roman" w:hAnsi="Times New Roman" w:cs="Times New Roman"/>
          <w:color w:val="000000"/>
          <w:lang w:val="ru-RU"/>
        </w:rPr>
        <w:t>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осадок не визуализируется,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новообразования не</w:t>
      </w:r>
      <w:r w:rsidRPr="0022648F">
        <w:rPr>
          <w:rFonts w:ascii="Times New Roman" w:hAnsi="Times New Roman" w:cs="Times New Roman"/>
          <w:lang w:val="ru-RU"/>
        </w:rPr>
        <w:t xml:space="preserve"> </w:t>
      </w:r>
      <w:r w:rsidRPr="0022648F">
        <w:rPr>
          <w:rFonts w:ascii="Times New Roman" w:hAnsi="Times New Roman" w:cs="Times New Roman"/>
          <w:color w:val="000000"/>
          <w:lang w:val="ru-RU"/>
        </w:rPr>
        <w:t>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конкременты не визуализируются,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проксимальная часть уретры без особенностей, признаков обструкции на момент исследования не выявлено.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Лимфатические узлы брюшной полости: </w:t>
      </w:r>
      <w:proofErr w:type="spellStart"/>
      <w:r w:rsidRPr="0022648F">
        <w:rPr>
          <w:rFonts w:ascii="Times New Roman" w:hAnsi="Times New Roman" w:cs="Times New Roman"/>
          <w:color w:val="000000"/>
          <w:lang w:val="ru-RU"/>
        </w:rPr>
        <w:t>гипоэхогенные</w:t>
      </w:r>
      <w:proofErr w:type="spellEnd"/>
      <w:r w:rsidRPr="0022648F">
        <w:rPr>
          <w:rFonts w:ascii="Times New Roman" w:hAnsi="Times New Roman" w:cs="Times New Roman"/>
          <w:color w:val="000000"/>
          <w:lang w:val="ru-RU"/>
        </w:rPr>
        <w:t>, однородные.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Свободная жидкость в брюшной полости: не визуализируется.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Свободный газ в брюшной полости: не визуализируется.</w:t>
      </w:r>
      <w:r w:rsidRPr="0022648F">
        <w:rPr>
          <w:rFonts w:ascii="Times New Roman" w:hAnsi="Times New Roman" w:cs="Times New Roman"/>
          <w:lang w:val="ru-RU"/>
        </w:rPr>
        <w:br/>
      </w:r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Уз-изменения</w:t>
      </w:r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 xml:space="preserve"> жировой ткани: не визуализируются.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___________________________________________________________________________________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>Заключение:</w:t>
      </w:r>
      <w:r w:rsidRPr="0022648F">
        <w:rPr>
          <w:rFonts w:ascii="Times New Roman" w:hAnsi="Times New Roman" w:cs="Times New Roman"/>
          <w:lang w:val="ru-RU"/>
        </w:rPr>
        <w:br/>
      </w:r>
      <w:r w:rsidRPr="0022648F">
        <w:rPr>
          <w:rFonts w:ascii="Times New Roman" w:hAnsi="Times New Roman" w:cs="Times New Roman"/>
          <w:color w:val="000000"/>
          <w:lang w:val="ru-RU"/>
        </w:rPr>
        <w:t xml:space="preserve">На момент исследования </w:t>
      </w:r>
      <w:proofErr w:type="spellStart"/>
      <w:proofErr w:type="gramStart"/>
      <w:r w:rsidRPr="0022648F">
        <w:rPr>
          <w:rFonts w:ascii="Times New Roman" w:hAnsi="Times New Roman" w:cs="Times New Roman"/>
          <w:color w:val="000000"/>
          <w:lang w:val="ru-RU"/>
        </w:rPr>
        <w:t>УЗ-признаки</w:t>
      </w:r>
      <w:proofErr w:type="spellEnd"/>
      <w:proofErr w:type="gramEnd"/>
      <w:r w:rsidRPr="0022648F">
        <w:rPr>
          <w:rFonts w:ascii="Times New Roman" w:hAnsi="Times New Roman" w:cs="Times New Roman"/>
          <w:color w:val="000000"/>
          <w:lang w:val="ru-RU"/>
        </w:rPr>
        <w:t>:</w:t>
      </w:r>
      <w:r w:rsidR="00EF12E5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5D3EE2" w:rsidRDefault="00EF12E5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- Умеренной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гепатомегалии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>;</w:t>
      </w:r>
    </w:p>
    <w:p w:rsidR="00EF12E5" w:rsidRDefault="00EF12E5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Холецистита;</w:t>
      </w:r>
    </w:p>
    <w:p w:rsidR="00EF12E5" w:rsidRDefault="00EF12E5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Единичного конкремента/скопления взвеси до 7мм в желчном пузыре;</w:t>
      </w:r>
    </w:p>
    <w:p w:rsidR="00EF12E5" w:rsidRDefault="00EF12E5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- Нефропатии/хронического нефрита/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гериатрических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изменений почек;</w:t>
      </w:r>
    </w:p>
    <w:p w:rsidR="00EF12E5" w:rsidRDefault="00EF12E5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- Незначительного количества мелкодисперсной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гиперэхогенной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взвеси в мочевом пузыре.</w:t>
      </w:r>
    </w:p>
    <w:p w:rsidR="00EF12E5" w:rsidRPr="00EF12E5" w:rsidRDefault="00EF12E5" w:rsidP="005D3EE2">
      <w:pPr>
        <w:pStyle w:val="Textbody"/>
        <w:rPr>
          <w:rFonts w:ascii="Times New Roman" w:hAnsi="Times New Roman" w:cs="Times New Roman"/>
          <w:color w:val="000000"/>
          <w:lang w:val="ru-RU"/>
        </w:rPr>
      </w:pPr>
    </w:p>
    <w:p w:rsidR="004E1F26" w:rsidRPr="00AF6C60" w:rsidRDefault="0022648F">
      <w:pPr>
        <w:rPr>
          <w:rFonts w:ascii="Times New Roman" w:hAnsi="Times New Roman" w:cs="Times New Roman"/>
          <w:szCs w:val="24"/>
        </w:rPr>
      </w:pPr>
      <w:r w:rsidRPr="00AF6C60">
        <w:rPr>
          <w:rFonts w:ascii="Times New Roman" w:hAnsi="Times New Roman" w:cs="Times New Roman"/>
          <w:szCs w:val="24"/>
        </w:rPr>
        <w:t xml:space="preserve">Ветеринарный врач: </w:t>
      </w:r>
      <w:r w:rsidR="00EF12E5" w:rsidRPr="00AF6C60">
        <w:rPr>
          <w:rFonts w:ascii="Times New Roman" w:hAnsi="Times New Roman" w:cs="Times New Roman"/>
          <w:szCs w:val="24"/>
        </w:rPr>
        <w:t>Ковалева Дарья Вячеславовна</w:t>
      </w:r>
    </w:p>
    <w:p w:rsidR="00EF12E5" w:rsidRPr="00AF6C60" w:rsidRDefault="00EF12E5">
      <w:pPr>
        <w:rPr>
          <w:rFonts w:ascii="Times New Roman" w:hAnsi="Times New Roman" w:cs="Times New Roman"/>
          <w:szCs w:val="24"/>
        </w:rPr>
      </w:pPr>
      <w:r w:rsidRPr="00AF6C60">
        <w:rPr>
          <w:rFonts w:ascii="Times New Roman" w:hAnsi="Times New Roman" w:cs="Times New Roman"/>
          <w:szCs w:val="24"/>
        </w:rPr>
        <w:t xml:space="preserve">Комментарий: Достоверная морфологическая верификация описанных ультразвуковых изменений  возможна только после проведения патоморфологических исследований образцов </w:t>
      </w:r>
      <w:proofErr w:type="spellStart"/>
      <w:r w:rsidRPr="00AF6C60">
        <w:rPr>
          <w:rFonts w:ascii="Times New Roman" w:hAnsi="Times New Roman" w:cs="Times New Roman"/>
          <w:szCs w:val="24"/>
        </w:rPr>
        <w:t>биопсийного</w:t>
      </w:r>
      <w:proofErr w:type="spellEnd"/>
      <w:r w:rsidRPr="00AF6C60">
        <w:rPr>
          <w:rFonts w:ascii="Times New Roman" w:hAnsi="Times New Roman" w:cs="Times New Roman"/>
          <w:szCs w:val="24"/>
        </w:rPr>
        <w:t xml:space="preserve"> материала.</w:t>
      </w:r>
      <w:r w:rsidRPr="00AF6C60">
        <w:rPr>
          <w:rFonts w:ascii="Times New Roman" w:hAnsi="Times New Roman" w:cs="Times New Roman"/>
          <w:szCs w:val="24"/>
        </w:rPr>
        <w:br/>
        <w:t xml:space="preserve">Заключение УЗИ не является диагнозом и требует интерпретации лечащим врачом. </w:t>
      </w: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Default="00196CEB">
      <w:pPr>
        <w:rPr>
          <w:rFonts w:ascii="Times New Roman" w:hAnsi="Times New Roman" w:cs="Times New Roman"/>
          <w:sz w:val="24"/>
          <w:szCs w:val="24"/>
        </w:rPr>
      </w:pPr>
    </w:p>
    <w:p w:rsidR="00196CEB" w:rsidRPr="0022648F" w:rsidRDefault="00196CEB" w:rsidP="00196CEB">
      <w:pPr>
        <w:rPr>
          <w:rFonts w:ascii="Times New Roman" w:hAnsi="Times New Roman" w:cs="Times New Roman"/>
          <w:sz w:val="24"/>
          <w:szCs w:val="24"/>
        </w:rPr>
      </w:pPr>
    </w:p>
    <w:sectPr w:rsidR="00196CEB" w:rsidRPr="0022648F" w:rsidSect="004E179A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273A"/>
    <w:multiLevelType w:val="multilevel"/>
    <w:tmpl w:val="4880A2BC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>
    <w:nsid w:val="08F7187E"/>
    <w:multiLevelType w:val="multilevel"/>
    <w:tmpl w:val="BC24318A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>
    <w:nsid w:val="355A04BC"/>
    <w:multiLevelType w:val="multilevel"/>
    <w:tmpl w:val="87D43974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>
    <w:nsid w:val="412B564B"/>
    <w:multiLevelType w:val="multilevel"/>
    <w:tmpl w:val="94CE36D6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>
    <w:nsid w:val="4C5A6B08"/>
    <w:multiLevelType w:val="multilevel"/>
    <w:tmpl w:val="CB0AEC1E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>
    <w:nsid w:val="50453FEA"/>
    <w:multiLevelType w:val="multilevel"/>
    <w:tmpl w:val="8406591E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>
    <w:nsid w:val="642946E2"/>
    <w:multiLevelType w:val="multilevel"/>
    <w:tmpl w:val="05FA919A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7">
    <w:nsid w:val="7FF657BA"/>
    <w:multiLevelType w:val="multilevel"/>
    <w:tmpl w:val="615A5002"/>
    <w:lvl w:ilvl="0">
      <w:numFmt w:val="bullet"/>
      <w:lvlText w:val="•"/>
      <w:lvlJc w:val="left"/>
      <w:pPr>
        <w:ind w:left="707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C3AEC"/>
    <w:rsid w:val="00007200"/>
    <w:rsid w:val="000F3C83"/>
    <w:rsid w:val="00137E17"/>
    <w:rsid w:val="00196CEB"/>
    <w:rsid w:val="001C3AEC"/>
    <w:rsid w:val="0022648F"/>
    <w:rsid w:val="004E179A"/>
    <w:rsid w:val="004E1F26"/>
    <w:rsid w:val="005D3EE2"/>
    <w:rsid w:val="00873BDA"/>
    <w:rsid w:val="00A12211"/>
    <w:rsid w:val="00AF6C60"/>
    <w:rsid w:val="00D70AC1"/>
    <w:rsid w:val="00EF1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D3EE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5D3EE2"/>
    <w:pPr>
      <w:spacing w:after="140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D3EE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5D3EE2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Azerty</cp:lastModifiedBy>
  <cp:revision>7</cp:revision>
  <dcterms:created xsi:type="dcterms:W3CDTF">2023-03-30T08:33:00Z</dcterms:created>
  <dcterms:modified xsi:type="dcterms:W3CDTF">2024-07-01T09:04:00Z</dcterms:modified>
</cp:coreProperties>
</file>