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7725E1">
        <w:t>18.06.2024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7725E1">
        <w:t>Лебедева Татьяна Валентиновна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7725E1">
        <w:t xml:space="preserve">кошка Апельсин, 2 года, самец (ОФЭ), </w:t>
      </w:r>
      <w:proofErr w:type="spellStart"/>
      <w:r w:rsidR="007725E1">
        <w:t>бп</w:t>
      </w:r>
      <w:proofErr w:type="spellEnd"/>
      <w:r w:rsidR="007725E1">
        <w:t>, 4,7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7725E1">
        <w:t>4,0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7725E1">
        <w:t>6,6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7725E1">
        <w:t>15,9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7725E1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7725E1">
        <w:t>5,3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7725E1">
        <w:t>1,6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7725E1">
        <w:t>11,5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7725E1">
        <w:t>12,9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7725E1">
        <w:t>11,1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7725E1">
        <w:t>1</w:t>
      </w:r>
      <w:proofErr w:type="gramStart"/>
      <w:r w:rsidR="007725E1">
        <w:t>,35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725E1">
        <w:t>86,49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7725E1">
        <w:t>52,54</w:t>
      </w:r>
      <w:r w:rsidR="00BA5F48">
        <w:t xml:space="preserve"> </w:t>
      </w:r>
      <w:r>
        <w:t>%</w:t>
      </w:r>
    </w:p>
    <w:p w:rsidR="00B806A0" w:rsidRDefault="00B806A0" w:rsidP="007725E1">
      <w:r>
        <w:t xml:space="preserve">ЛВ: </w:t>
      </w:r>
      <w:r w:rsidR="007725E1">
        <w:t>3,1</w:t>
      </w:r>
      <w:r>
        <w:t xml:space="preserve"> мм</w:t>
      </w:r>
      <w:r>
        <w:tab/>
      </w:r>
      <w:r>
        <w:tab/>
        <w:t xml:space="preserve">ПВЛА: </w:t>
      </w:r>
      <w:r w:rsidR="007725E1">
        <w:t>4,2 мм</w:t>
      </w:r>
      <w:r w:rsidR="007725E1">
        <w:tab/>
      </w:r>
      <w:r w:rsidR="007725E1">
        <w:tab/>
      </w:r>
      <w:r>
        <w:t xml:space="preserve">ЛВ/ПВЛА: </w:t>
      </w:r>
      <w:r w:rsidR="007725E1">
        <w:t>0,74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7725E1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7725E1">
        <w:t>6,8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7725E1">
        <w:t>8,5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7725E1">
        <w:t>0,90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7725E1">
        <w:t>7,5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7725E1">
        <w:t>0,85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725E1">
        <w:t>0,60</w:t>
      </w:r>
      <w:r>
        <w:t xml:space="preserve"> м/с; пик А </w:t>
      </w:r>
      <w:r w:rsidR="007725E1">
        <w:t>0,48</w:t>
      </w:r>
      <w:r>
        <w:t xml:space="preserve"> м/с;</w:t>
      </w:r>
    </w:p>
    <w:p w:rsidR="00B806A0" w:rsidRPr="007725E1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7725E1">
        <w:t>0,54</w:t>
      </w:r>
      <w:r>
        <w:t xml:space="preserve"> м/с; пик А </w:t>
      </w:r>
      <w:r w:rsidR="007725E1">
        <w:t>0,36</w:t>
      </w:r>
      <w:r>
        <w:t xml:space="preserve"> м/с;</w:t>
      </w:r>
      <w:r w:rsidR="007725E1">
        <w:t xml:space="preserve"> </w:t>
      </w:r>
      <w:r w:rsidR="007725E1">
        <w:rPr>
          <w:lang w:val="en-US"/>
        </w:rPr>
        <w:t>IVRT</w:t>
      </w:r>
      <w:r w:rsidR="007725E1">
        <w:t>: 42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7725E1">
        <w:t>1,50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</w:t>
      </w:r>
      <w:r w:rsidR="007725E1">
        <w:t xml:space="preserve">исследование проводилось после применения </w:t>
      </w:r>
      <w:proofErr w:type="spellStart"/>
      <w:r w:rsidR="007725E1">
        <w:t>Габапентина</w:t>
      </w:r>
      <w:proofErr w:type="spellEnd"/>
      <w:r w:rsidR="007725E1">
        <w:t>,</w:t>
      </w:r>
      <w:r>
        <w:t xml:space="preserve"> ЧСС среднее </w:t>
      </w:r>
      <w:r w:rsidR="007725E1">
        <w:t>127</w:t>
      </w:r>
      <w:r>
        <w:t xml:space="preserve"> уд/мин</w:t>
      </w:r>
      <w:r w:rsidR="007725E1">
        <w:t xml:space="preserve">. Выявлены единичные аритмии по типу </w:t>
      </w:r>
      <w:proofErr w:type="spellStart"/>
      <w:r w:rsidR="007725E1">
        <w:t>АВ-блокады</w:t>
      </w:r>
      <w:proofErr w:type="spellEnd"/>
      <w:r w:rsidR="007725E1">
        <w:t>. Размер полости ЛЖ по верхней границе нормы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A6AC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BA6ACD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725E1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6ACD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2024-06-18T12:31:00Z</dcterms:created>
  <dcterms:modified xsi:type="dcterms:W3CDTF">2024-06-18T12:31:00Z</dcterms:modified>
</cp:coreProperties>
</file>