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E123B0" w:rsidRPr="0020044B" w:rsidRDefault="00E123B0" w:rsidP="00E123B0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Ультразвуковое исследование органов брюшной полости</w:t>
      </w:r>
    </w:p>
    <w:p w:rsidR="00E123B0" w:rsidRDefault="00E123B0" w:rsidP="00E123B0">
      <w:pPr>
        <w:rPr>
          <w:b/>
        </w:rPr>
      </w:pPr>
    </w:p>
    <w:p w:rsidR="00600FF4" w:rsidRPr="00BA5F48" w:rsidRDefault="00600FF4" w:rsidP="00600FF4">
      <w:r>
        <w:rPr>
          <w:b/>
          <w:i/>
        </w:rPr>
        <w:t>Дата:</w:t>
      </w:r>
      <w:r>
        <w:t xml:space="preserve"> 15.06.2024</w:t>
      </w:r>
    </w:p>
    <w:p w:rsidR="00600FF4" w:rsidRPr="00BA5F48" w:rsidRDefault="00600FF4" w:rsidP="00600FF4">
      <w:r>
        <w:rPr>
          <w:b/>
          <w:i/>
        </w:rPr>
        <w:t>Владелец животного:</w:t>
      </w:r>
      <w:r>
        <w:t xml:space="preserve"> Дунаева Александра Олеговна</w:t>
      </w:r>
    </w:p>
    <w:p w:rsidR="00600FF4" w:rsidRPr="00BA5F48" w:rsidRDefault="00600FF4" w:rsidP="00600FF4">
      <w:r>
        <w:rPr>
          <w:b/>
          <w:i/>
        </w:rPr>
        <w:t>Питомец:</w:t>
      </w:r>
      <w:r>
        <w:t xml:space="preserve"> собака Маня, 13л5м., самка (ОГЭ), йоркширский терьер, 4,6 кг</w:t>
      </w:r>
    </w:p>
    <w:p w:rsidR="00E123B0" w:rsidRPr="00916624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</w:p>
    <w:p w:rsidR="00E123B0" w:rsidRPr="00916624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916624">
        <w:rPr>
          <w:rFonts w:eastAsia="Times New Roman" w:cs="Times New Roman"/>
          <w:b/>
          <w:kern w:val="0"/>
          <w:u w:val="single"/>
          <w:lang w:val="ru-RU" w:eastAsia="ru-RU" w:bidi="ar-SA"/>
        </w:rPr>
        <w:t>Желудочно-кишечный тракт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 w:rsidRPr="00916624">
        <w:rPr>
          <w:rFonts w:eastAsia="Times New Roman" w:cs="Times New Roman"/>
          <w:kern w:val="0"/>
          <w:lang w:val="ru-RU" w:eastAsia="ru-RU" w:bidi="ar-SA"/>
        </w:rPr>
        <w:t>Желудок – расположение: типичное</w:t>
      </w:r>
      <w:r>
        <w:rPr>
          <w:rFonts w:eastAsia="Times New Roman" w:cs="Times New Roman"/>
          <w:kern w:val="0"/>
          <w:lang w:val="ru-RU" w:eastAsia="ru-RU" w:bidi="ar-SA"/>
        </w:rPr>
        <w:t xml:space="preserve">, стенка: --- (дифференциация слоев сохранена). Перистатика: сохранена. Содержимое полости: не однородное (умеренное количество газа), подвижное, гиперэхогенные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ЖКТ). Эхогенные образования: не визуализируются (не исключены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просвете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Тонкий кишечник – стенка 12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п.к-ки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--- мм (дифференциация слоев сохранена), стенка тощей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--- мм (дифференциация слоев сохранена), стенка подвздошной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не визуализируется. Перистатика: сохранена. Содержимое полости: не однородное (жидкий химус в незначительном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Толстый к-к – стенка ободочной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к-ки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--- мм (дифференциация слоев сохранена). Перистатика: сохранена. Содержимое полости: не однородное (плотный химус в умеренном количестве + газ в незначительном количестве), подвижное, гиперэхогенные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Область поджелудочной железы: </w:t>
      </w:r>
      <w:r w:rsidR="00600FF4">
        <w:rPr>
          <w:rFonts w:eastAsia="Times New Roman" w:cs="Times New Roman"/>
          <w:kern w:val="0"/>
          <w:lang w:val="ru-RU" w:eastAsia="ru-RU" w:bidi="ar-SA"/>
        </w:rPr>
        <w:t xml:space="preserve">Правая доля не увеличена в размере (на линейном срезе: --- </w:t>
      </w:r>
      <w:proofErr w:type="gramStart"/>
      <w:r w:rsidR="00600FF4">
        <w:rPr>
          <w:rFonts w:eastAsia="Times New Roman" w:cs="Times New Roman"/>
          <w:kern w:val="0"/>
          <w:lang w:val="ru-RU" w:eastAsia="ru-RU" w:bidi="ar-SA"/>
        </w:rPr>
        <w:t>мм</w:t>
      </w:r>
      <w:proofErr w:type="gramEnd"/>
      <w:r w:rsidR="00600FF4">
        <w:rPr>
          <w:rFonts w:eastAsia="Times New Roman" w:cs="Times New Roman"/>
          <w:kern w:val="0"/>
          <w:lang w:val="ru-RU" w:eastAsia="ru-RU" w:bidi="ar-SA"/>
        </w:rPr>
        <w:t xml:space="preserve">). Контуры не четкие, ровные. </w:t>
      </w:r>
      <w:proofErr w:type="spellStart"/>
      <w:r w:rsidR="00600FF4"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 w:rsidR="00600FF4">
        <w:rPr>
          <w:rFonts w:eastAsia="Times New Roman" w:cs="Times New Roman"/>
          <w:kern w:val="0"/>
          <w:lang w:val="ru-RU" w:eastAsia="ru-RU" w:bidi="ar-SA"/>
        </w:rPr>
        <w:t xml:space="preserve"> незначительно повышена. </w:t>
      </w:r>
      <w:proofErr w:type="spellStart"/>
      <w:r w:rsidR="00600FF4"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 w:rsidR="00600FF4">
        <w:rPr>
          <w:rFonts w:eastAsia="Times New Roman" w:cs="Times New Roman"/>
          <w:kern w:val="0"/>
          <w:lang w:val="ru-RU" w:eastAsia="ru-RU" w:bidi="ar-SA"/>
        </w:rPr>
        <w:t xml:space="preserve"> однородная. Локально жировая ткань без особенностей. Проток не расширен. </w:t>
      </w:r>
      <w:proofErr w:type="spellStart"/>
      <w:r w:rsidR="00600FF4">
        <w:rPr>
          <w:rFonts w:eastAsia="Times New Roman" w:cs="Times New Roman"/>
          <w:kern w:val="0"/>
          <w:lang w:val="ru-RU" w:eastAsia="ru-RU" w:bidi="ar-SA"/>
        </w:rPr>
        <w:t>Эхогенные</w:t>
      </w:r>
      <w:proofErr w:type="spellEnd"/>
      <w:r w:rsidR="00600FF4">
        <w:rPr>
          <w:rFonts w:eastAsia="Times New Roman" w:cs="Times New Roman"/>
          <w:kern w:val="0"/>
          <w:lang w:val="ru-RU" w:eastAsia="ru-RU" w:bidi="ar-SA"/>
        </w:rPr>
        <w:t xml:space="preserve"> образования не визуализированы. Левая доля и тело </w:t>
      </w:r>
      <w:r>
        <w:rPr>
          <w:rFonts w:eastAsia="Times New Roman" w:cs="Times New Roman"/>
          <w:kern w:val="0"/>
          <w:lang w:val="ru-RU" w:eastAsia="ru-RU" w:bidi="ar-SA"/>
        </w:rPr>
        <w:t xml:space="preserve">не </w:t>
      </w:r>
      <w:proofErr w:type="gramStart"/>
      <w:r>
        <w:rPr>
          <w:rFonts w:eastAsia="Times New Roman" w:cs="Times New Roman"/>
          <w:kern w:val="0"/>
          <w:lang w:val="ru-RU" w:eastAsia="ru-RU" w:bidi="ar-SA"/>
        </w:rPr>
        <w:t>визуализирован</w:t>
      </w:r>
      <w:r w:rsidR="00600FF4">
        <w:rPr>
          <w:rFonts w:eastAsia="Times New Roman" w:cs="Times New Roman"/>
          <w:kern w:val="0"/>
          <w:lang w:val="ru-RU" w:eastAsia="ru-RU" w:bidi="ar-SA"/>
        </w:rPr>
        <w:t>ы</w:t>
      </w:r>
      <w:proofErr w:type="gramEnd"/>
      <w:r>
        <w:rPr>
          <w:rFonts w:eastAsia="Times New Roman" w:cs="Times New Roman"/>
          <w:kern w:val="0"/>
          <w:lang w:val="ru-RU" w:eastAsia="ru-RU" w:bidi="ar-SA"/>
        </w:rPr>
        <w:t xml:space="preserve"> (скрыт</w:t>
      </w:r>
      <w:r w:rsidR="00600FF4">
        <w:rPr>
          <w:rFonts w:eastAsia="Times New Roman" w:cs="Times New Roman"/>
          <w:kern w:val="0"/>
          <w:lang w:val="ru-RU" w:eastAsia="ru-RU" w:bidi="ar-SA"/>
        </w:rPr>
        <w:t>ы</w:t>
      </w:r>
      <w:r>
        <w:rPr>
          <w:rFonts w:eastAsia="Times New Roman" w:cs="Times New Roman"/>
          <w:kern w:val="0"/>
          <w:lang w:val="ru-RU" w:eastAsia="ru-RU" w:bidi="ar-SA"/>
        </w:rPr>
        <w:t xml:space="preserve"> за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эхоакустической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тенью от газов в ЖКТ)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Печень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не выступает за пределы реберной дуги.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паренхимы: однородная, мелкозернистая. Портальная вена: не расширена, долевые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Желчный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Степень наполнения: нормального. Форма: грушевидная. Стенка толщина: --- мм, нормальной эхогенности, одноконтурная. Структурные изменения, образования: не визуализируются. Содержимое полости: </w:t>
      </w:r>
      <w:r w:rsidR="00600FF4">
        <w:rPr>
          <w:rFonts w:eastAsia="Times New Roman" w:cs="Times New Roman"/>
          <w:kern w:val="0"/>
          <w:lang w:val="ru-RU" w:eastAsia="ru-RU" w:bidi="ar-SA"/>
        </w:rPr>
        <w:t xml:space="preserve">не </w:t>
      </w:r>
      <w:r>
        <w:rPr>
          <w:rFonts w:eastAsia="Times New Roman" w:cs="Times New Roman"/>
          <w:kern w:val="0"/>
          <w:lang w:val="ru-RU" w:eastAsia="ru-RU" w:bidi="ar-SA"/>
        </w:rPr>
        <w:t xml:space="preserve">однородное,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ан</w:t>
      </w:r>
      <w:r w:rsidR="00600FF4">
        <w:rPr>
          <w:rFonts w:eastAsia="Times New Roman" w:cs="Times New Roman"/>
          <w:kern w:val="0"/>
          <w:lang w:val="ru-RU" w:eastAsia="ru-RU" w:bidi="ar-SA"/>
        </w:rPr>
        <w:t>эхогенное</w:t>
      </w:r>
      <w:proofErr w:type="spellEnd"/>
      <w:r w:rsidR="00600FF4">
        <w:rPr>
          <w:rFonts w:eastAsia="Times New Roman" w:cs="Times New Roman"/>
          <w:kern w:val="0"/>
          <w:lang w:val="ru-RU" w:eastAsia="ru-RU" w:bidi="ar-SA"/>
        </w:rPr>
        <w:t xml:space="preserve"> +  подвижная </w:t>
      </w:r>
      <w:proofErr w:type="spellStart"/>
      <w:r w:rsidR="00600FF4">
        <w:rPr>
          <w:rFonts w:eastAsia="Times New Roman" w:cs="Times New Roman"/>
          <w:kern w:val="0"/>
          <w:lang w:val="ru-RU" w:eastAsia="ru-RU" w:bidi="ar-SA"/>
        </w:rPr>
        <w:t>гипоэхогенная</w:t>
      </w:r>
      <w:proofErr w:type="spellEnd"/>
      <w:r w:rsidR="00600FF4">
        <w:rPr>
          <w:rFonts w:eastAsia="Times New Roman" w:cs="Times New Roman"/>
          <w:kern w:val="0"/>
          <w:lang w:val="ru-RU" w:eastAsia="ru-RU" w:bidi="ar-SA"/>
        </w:rPr>
        <w:t xml:space="preserve"> взвесь в умеренном количестве (занимает 1/3 от объема ЖП), не дает </w:t>
      </w:r>
      <w:proofErr w:type="spellStart"/>
      <w:r w:rsidR="00600FF4"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 w:rsidR="00600FF4">
        <w:rPr>
          <w:rFonts w:eastAsia="Times New Roman" w:cs="Times New Roman"/>
          <w:kern w:val="0"/>
          <w:lang w:val="ru-RU" w:eastAsia="ru-RU" w:bidi="ar-SA"/>
        </w:rPr>
        <w:t xml:space="preserve"> тень</w:t>
      </w:r>
      <w:r>
        <w:rPr>
          <w:rFonts w:eastAsia="Times New Roman" w:cs="Times New Roman"/>
          <w:kern w:val="0"/>
          <w:lang w:val="ru-RU" w:eastAsia="ru-RU" w:bidi="ar-SA"/>
        </w:rPr>
        <w:t xml:space="preserve">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гиперэхогенные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образования: не визуализируются.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Левая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--- мм. Контуры: ровные, четкие. КМД выражено: четко, корковый слой: --- мм. Эхогенность коркового слоя: нормальная.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544B25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544B25">
        <w:rPr>
          <w:rFonts w:eastAsia="Times New Roman" w:cs="Times New Roman"/>
          <w:b/>
          <w:kern w:val="0"/>
          <w:u w:val="single"/>
          <w:lang w:val="ru-RU" w:eastAsia="ru-RU" w:bidi="ar-SA"/>
        </w:rPr>
        <w:t>Правая почка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Визуализация: четкая. Форма: бобовидная. Размеры: --- мм. Контуры: ровные, четкие. КМД выражено: четко, корковый слой: --- мм. Эхогенность коркового слоя: </w:t>
      </w:r>
      <w:r>
        <w:rPr>
          <w:rFonts w:eastAsia="Times New Roman" w:cs="Times New Roman"/>
          <w:kern w:val="0"/>
          <w:lang w:val="ru-RU" w:eastAsia="ru-RU" w:bidi="ar-SA"/>
        </w:rPr>
        <w:lastRenderedPageBreak/>
        <w:t xml:space="preserve">нормальная. Эхогенность медуллярного слоя: нормальная. Чашечно-лоханочная система: не расширена, не уплотнена, не дает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эхоакустическую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тень.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Мочевой пузырь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Расположение: типичное. Степень наполнения: нормального (средний объем: --- мл). Форма: грушевидная. Стенка толщина: --- мм, нормальной эхогенности, одноконтурная (дифференциация слоев сглажена). Структурные изменения, образования: не визуализируются. Содержимое полости: однородное, анэхогенное, подвижное, гиперэхогенные образования: не визуализируются. Уретра: визуализируется плохо, не содержит эхогенные включения.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8A0B39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8A0B39">
        <w:rPr>
          <w:rFonts w:eastAsia="Times New Roman" w:cs="Times New Roman"/>
          <w:b/>
          <w:kern w:val="0"/>
          <w:u w:val="single"/>
          <w:lang w:val="ru-RU" w:eastAsia="ru-RU" w:bidi="ar-SA"/>
        </w:rPr>
        <w:t>Селезенка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Расположение: типичное. Размеры: не увеличена (на линейном срезе: --- мм). Подвижность при дыхании: сохранена. Контуры: ровные, четкие.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Эхогенность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: нормальная,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эхоструктура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>: однородная. Селезеночные вены: не расширены. Эхогенные образования: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Свободная жидкость в брюшной полости: не визуализируется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Сосуды брыжейки: визуализируются, не расширены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proofErr w:type="spellStart"/>
      <w:r>
        <w:rPr>
          <w:rFonts w:eastAsia="Times New Roman" w:cs="Times New Roman"/>
          <w:kern w:val="0"/>
          <w:lang w:val="ru-RU" w:eastAsia="ru-RU" w:bidi="ar-SA"/>
        </w:rPr>
        <w:t>Мезентериальные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л/уз.: не визуализируются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jc w:val="center"/>
        <w:rPr>
          <w:rFonts w:eastAsia="Times New Roman" w:cs="Times New Roman"/>
          <w:b/>
          <w:kern w:val="0"/>
          <w:u w:val="single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u w:val="single"/>
          <w:lang w:val="ru-RU" w:eastAsia="ru-RU" w:bidi="ar-SA"/>
        </w:rPr>
        <w:t>Заключение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УЗ-признаки на момент исследования:</w:t>
      </w:r>
    </w:p>
    <w:p w:rsidR="00E123B0" w:rsidRDefault="00E123B0" w:rsidP="00E123B0">
      <w:pPr>
        <w:pStyle w:val="Standard"/>
        <w:numPr>
          <w:ilvl w:val="0"/>
          <w:numId w:val="8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---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B245D3" w:rsidRDefault="00E123B0" w:rsidP="00E123B0">
      <w:pPr>
        <w:pStyle w:val="Standard"/>
        <w:rPr>
          <w:rFonts w:eastAsia="Times New Roman" w:cs="Times New Roman"/>
          <w:b/>
          <w:kern w:val="0"/>
          <w:lang w:val="ru-RU" w:eastAsia="ru-RU" w:bidi="ar-SA"/>
        </w:rPr>
      </w:pPr>
      <w:r w:rsidRPr="00B245D3">
        <w:rPr>
          <w:rFonts w:eastAsia="Times New Roman" w:cs="Times New Roman"/>
          <w:b/>
          <w:kern w:val="0"/>
          <w:lang w:val="ru-RU" w:eastAsia="ru-RU" w:bidi="ar-SA"/>
        </w:rPr>
        <w:t>Комментарий: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возможна только проведения патоморфологических исследований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numPr>
          <w:ilvl w:val="0"/>
          <w:numId w:val="9"/>
        </w:numPr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Достоверная морфологическая верификация описанных ультразвуковых изменений ЖКТ возможна только после проведения эндоскопического исследования (гастроскопия 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колоноскопия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) со взятием образцов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биопсийного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материала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Ветеринарный врач:</w:t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</w:r>
      <w:r>
        <w:rPr>
          <w:rFonts w:eastAsia="Times New Roman" w:cs="Times New Roman"/>
          <w:kern w:val="0"/>
          <w:lang w:val="ru-RU" w:eastAsia="ru-RU" w:bidi="ar-SA"/>
        </w:rPr>
        <w:tab/>
        <w:t>Зубова М.И.</w:t>
      </w:r>
    </w:p>
    <w:p w:rsidR="00E123B0" w:rsidRDefault="00E123B0" w:rsidP="00E123B0">
      <w:pPr>
        <w:pStyle w:val="Standard"/>
        <w:rPr>
          <w:rFonts w:eastAsia="Times New Roman" w:cs="Times New Roman"/>
          <w:kern w:val="0"/>
          <w:lang w:val="ru-RU" w:eastAsia="ru-RU" w:bidi="ar-SA"/>
        </w:rPr>
      </w:pPr>
    </w:p>
    <w:p w:rsidR="00E123B0" w:rsidRPr="00916624" w:rsidRDefault="00E123B0" w:rsidP="00600FF4">
      <w:pPr>
        <w:pStyle w:val="Standard"/>
        <w:jc w:val="center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*Данные УЗИ не являются диагнозом и требуют дополнительных методов исследования*</w:t>
      </w:r>
    </w:p>
    <w:p w:rsidR="00372E38" w:rsidRPr="000D1879" w:rsidRDefault="00372E38" w:rsidP="00924A1F">
      <w:pPr>
        <w:jc w:val="both"/>
        <w:rPr>
          <w:rFonts w:ascii="Stem" w:hAnsi="Stem"/>
        </w:rPr>
      </w:pPr>
      <w:bookmarkStart w:id="0" w:name="_GoBack"/>
      <w:bookmarkEnd w:id="0"/>
    </w:p>
    <w:sectPr w:rsidR="00372E38" w:rsidRPr="000D1879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54371A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879" w:rsidRPr="000D1879" w:rsidRDefault="004E7A69" w:rsidP="00196DBE">
    <w:pPr>
      <w:pStyle w:val="ab"/>
      <w:ind w:left="6804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120" cy="744480"/>
          <wp:effectExtent l="0" t="0" r="4080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0120" cy="744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>
      <w:rPr>
        <w:noProof/>
        <w:sz w:val="32"/>
        <w:szCs w:val="32"/>
        <w:lang w:eastAsia="ru-RU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0" t="0" r="9525" b="5080"/>
          <wp:wrapTight wrapText="bothSides">
            <wp:wrapPolygon edited="0">
              <wp:start x="0" y="0"/>
              <wp:lineTo x="0" y="21157"/>
              <wp:lineTo x="21455" y="21157"/>
              <wp:lineTo x="21455" y="0"/>
              <wp:lineTo x="0" y="0"/>
            </wp:wrapPolygon>
          </wp:wrapTight>
          <wp:docPr id="11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D1879" w:rsidRPr="000D1879"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 w:rsidR="000D1879" w:rsidRPr="000D1879">
      <w:rPr>
        <w:sz w:val="20"/>
      </w:rPr>
      <w:t>»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 xml:space="preserve">г.Москва, </w:t>
    </w:r>
    <w:r w:rsidR="004E7A69">
      <w:rPr>
        <w:sz w:val="20"/>
      </w:rPr>
      <w:t>проспект Андропова, д.15</w:t>
    </w:r>
  </w:p>
  <w:p w:rsidR="000D1879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</w:rPr>
      <w:t>тел.:8(495)</w:t>
    </w:r>
    <w:r w:rsidR="004E7A69">
      <w:rPr>
        <w:sz w:val="20"/>
      </w:rPr>
      <w:t xml:space="preserve"> 142-05-39</w:t>
    </w:r>
  </w:p>
  <w:p w:rsidR="000D1879" w:rsidRPr="000D1879" w:rsidRDefault="0054371A" w:rsidP="00196DBE">
    <w:pPr>
      <w:pStyle w:val="ab"/>
      <w:ind w:left="6804"/>
      <w:jc w:val="center"/>
      <w:rPr>
        <w:sz w:val="20"/>
      </w:rPr>
    </w:pPr>
    <w:hyperlink r:id="rId3" w:history="1">
      <w:r w:rsidR="004E7A69" w:rsidRPr="00034AE5">
        <w:rPr>
          <w:rStyle w:val="ac"/>
          <w:sz w:val="20"/>
          <w:lang w:val="en-US"/>
        </w:rPr>
        <w:t>www</w:t>
      </w:r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spektrvet</w:t>
      </w:r>
      <w:proofErr w:type="spellEnd"/>
      <w:r w:rsidR="004E7A69" w:rsidRPr="00034AE5">
        <w:rPr>
          <w:rStyle w:val="ac"/>
          <w:sz w:val="20"/>
        </w:rPr>
        <w:t>.</w:t>
      </w:r>
      <w:proofErr w:type="spellStart"/>
      <w:r w:rsidR="004E7A69" w:rsidRPr="00034AE5">
        <w:rPr>
          <w:rStyle w:val="ac"/>
          <w:sz w:val="20"/>
          <w:lang w:val="en-US"/>
        </w:rPr>
        <w:t>ru</w:t>
      </w:r>
      <w:proofErr w:type="spellEnd"/>
    </w:hyperlink>
  </w:p>
  <w:p w:rsidR="000B626E" w:rsidRPr="000D1879" w:rsidRDefault="000D1879" w:rsidP="00196DBE">
    <w:pPr>
      <w:pStyle w:val="ab"/>
      <w:ind w:left="6804"/>
      <w:jc w:val="center"/>
      <w:rPr>
        <w:sz w:val="20"/>
      </w:rPr>
    </w:pPr>
    <w:r w:rsidRPr="000D1879">
      <w:rPr>
        <w:sz w:val="20"/>
        <w:lang w:val="en-US"/>
      </w:rPr>
      <w:t>mail</w:t>
    </w:r>
    <w:r w:rsidRPr="000D1879">
      <w:rPr>
        <w:sz w:val="20"/>
      </w:rPr>
      <w:t xml:space="preserve">: </w:t>
    </w:r>
    <w:r w:rsidR="004E7A69">
      <w:rPr>
        <w:sz w:val="20"/>
        <w:lang w:val="en-US"/>
      </w:rPr>
      <w:t>info</w:t>
    </w:r>
    <w:r w:rsidR="004E7A69" w:rsidRPr="004E7A69">
      <w:rPr>
        <w:sz w:val="20"/>
      </w:rPr>
      <w:t>1@</w:t>
    </w:r>
    <w:proofErr w:type="spellStart"/>
    <w:r w:rsidR="004E7A69">
      <w:rPr>
        <w:sz w:val="20"/>
        <w:lang w:val="en-US"/>
      </w:rPr>
      <w:t>spektrvet</w:t>
    </w:r>
    <w:proofErr w:type="spellEnd"/>
    <w:r w:rsidR="004E7A69" w:rsidRPr="004E7A69">
      <w:rPr>
        <w:sz w:val="20"/>
      </w:rPr>
      <w:t>.</w:t>
    </w:r>
    <w:proofErr w:type="spellStart"/>
    <w:r w:rsidR="004E7A69"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75B30"/>
    <w:multiLevelType w:val="hybridMultilevel"/>
    <w:tmpl w:val="46B8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677F324C"/>
    <w:multiLevelType w:val="hybridMultilevel"/>
    <w:tmpl w:val="A600C5D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4"/>
  </w:num>
  <w:num w:numId="8">
    <w:abstractNumId w:val="1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96DBE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4371A"/>
    <w:rsid w:val="00557546"/>
    <w:rsid w:val="0058261D"/>
    <w:rsid w:val="00596B38"/>
    <w:rsid w:val="005A0547"/>
    <w:rsid w:val="005B661B"/>
    <w:rsid w:val="005B7526"/>
    <w:rsid w:val="005C6EC5"/>
    <w:rsid w:val="00600FF4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B274A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93224"/>
    <w:rsid w:val="008B23D0"/>
    <w:rsid w:val="008C4E1D"/>
    <w:rsid w:val="008E3E40"/>
    <w:rsid w:val="0091665B"/>
    <w:rsid w:val="009216EF"/>
    <w:rsid w:val="00924A1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80B9A"/>
    <w:rsid w:val="00B94F11"/>
    <w:rsid w:val="00B97C89"/>
    <w:rsid w:val="00BA1056"/>
    <w:rsid w:val="00BA21C4"/>
    <w:rsid w:val="00BA78C4"/>
    <w:rsid w:val="00BB3253"/>
    <w:rsid w:val="00BB5BBF"/>
    <w:rsid w:val="00BC1F86"/>
    <w:rsid w:val="00BC5202"/>
    <w:rsid w:val="00BD2B48"/>
    <w:rsid w:val="00BE14F0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D030B6"/>
    <w:rsid w:val="00D06912"/>
    <w:rsid w:val="00D33B90"/>
    <w:rsid w:val="00D6414E"/>
    <w:rsid w:val="00D80D9E"/>
    <w:rsid w:val="00D97B1C"/>
    <w:rsid w:val="00DA1077"/>
    <w:rsid w:val="00DA7575"/>
    <w:rsid w:val="00DB08F2"/>
    <w:rsid w:val="00DC08F0"/>
    <w:rsid w:val="00DC7DA2"/>
    <w:rsid w:val="00DE576D"/>
    <w:rsid w:val="00E03D68"/>
    <w:rsid w:val="00E123B0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80A9C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2024-06-15T07:21:00Z</dcterms:created>
  <dcterms:modified xsi:type="dcterms:W3CDTF">2024-06-15T07:21:00Z</dcterms:modified>
</cp:coreProperties>
</file>