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BA33B3">
        <w:t>11.06.2024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BA33B3">
        <w:t>Одинцова Анна Петровна</w:t>
      </w:r>
    </w:p>
    <w:p w:rsidR="00CF4F41" w:rsidRDefault="00CF4F41" w:rsidP="00CF4F41">
      <w:r>
        <w:rPr>
          <w:b/>
        </w:rPr>
        <w:t>Пациент:</w:t>
      </w:r>
      <w:r w:rsidR="00A73418">
        <w:t xml:space="preserve"> собака </w:t>
      </w:r>
      <w:proofErr w:type="spellStart"/>
      <w:r w:rsidR="00A73418">
        <w:t>Хьюго</w:t>
      </w:r>
      <w:proofErr w:type="spellEnd"/>
      <w:r w:rsidR="00A73418">
        <w:t>, 3г9м., самец, левретка</w:t>
      </w:r>
      <w:r w:rsidR="00BA33B3">
        <w:t>,</w:t>
      </w:r>
      <w:r w:rsidR="00A73418">
        <w:t>5,54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A73418">
        <w:t>5,6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A73418">
        <w:t>7,5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A73418">
        <w:t>21,5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A73418">
        <w:t>11,9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A73418">
        <w:t>9,6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A73418">
        <w:t>3,1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A73418">
        <w:t>20,5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A73418">
        <w:t>21,7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A73418">
        <w:t>19,3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A73418">
        <w:t>1</w:t>
      </w:r>
      <w:proofErr w:type="gramStart"/>
      <w:r w:rsidR="00A73418">
        <w:t>,46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A73418">
        <w:t>78,95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A73418">
        <w:t>44,65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A73418">
        <w:t>7,0</w:t>
      </w:r>
      <w:r>
        <w:t xml:space="preserve"> мм</w:t>
      </w:r>
      <w:r>
        <w:tab/>
      </w:r>
      <w:r>
        <w:tab/>
        <w:t xml:space="preserve">ПВЛА: </w:t>
      </w:r>
      <w:r w:rsidR="00A73418">
        <w:t>7,4 мм</w:t>
      </w:r>
      <w:r w:rsidR="00A73418">
        <w:tab/>
      </w:r>
      <w:r w:rsidR="00A73418">
        <w:tab/>
      </w:r>
      <w:r>
        <w:t xml:space="preserve">ЛВ/ПВЛА: </w:t>
      </w:r>
      <w:r w:rsidR="00A73418">
        <w:t>0,94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A73418">
        <w:t>0,68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A73418">
        <w:t>1,30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A73418">
        <w:t>5,8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A73418">
        <w:t>7,9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A73418">
        <w:t>14,0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A73418">
        <w:t>1,46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A73418">
        <w:t>12,0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A73418">
        <w:t>1,27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A73418">
        <w:t>0,82</w:t>
      </w:r>
      <w:r>
        <w:t xml:space="preserve"> м/с; пик А </w:t>
      </w:r>
      <w:r w:rsidR="00A73418">
        <w:t>0,55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A73418">
        <w:t>0,91</w:t>
      </w:r>
      <w:r>
        <w:t xml:space="preserve"> м/с; пик А </w:t>
      </w:r>
      <w:r w:rsidR="00A73418">
        <w:t>0,77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A73418">
        <w:t>1,18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A73418">
        <w:t>155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A73418">
        <w:t>+55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A73418">
        <w:t>0,04</w:t>
      </w:r>
      <w:r>
        <w:t xml:space="preserve"> сек. (норма: 0,02-0,05 сек.); вольтаж: </w:t>
      </w:r>
      <w:r w:rsidR="00A73418">
        <w:t>0,3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A73418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A73418">
        <w:t>0,05</w:t>
      </w:r>
      <w:r>
        <w:t xml:space="preserve"> сек. (норма 0,015-0,06 сек);</w:t>
      </w:r>
    </w:p>
    <w:p w:rsidR="00CF4F41" w:rsidRDefault="00CF4F41" w:rsidP="00CF4F41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A73418">
        <w:t>+0,65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A73418">
        <w:t>+0,60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A73418">
        <w:t>+0,71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A73418">
        <w:t>6</w:t>
      </w:r>
      <w:r>
        <w:t>0 секунд не выявлены;</w:t>
      </w:r>
      <w:r w:rsidR="00A73418">
        <w:t xml:space="preserve"> </w:t>
      </w:r>
    </w:p>
    <w:p w:rsidR="00CF4F41" w:rsidRDefault="00CF4F41" w:rsidP="00CF4F41"/>
    <w:p w:rsidR="00CF4F41" w:rsidRDefault="00CF4F41" w:rsidP="00CF4F41">
      <w:r>
        <w:t>Заключение: Ритм синусовый, регулярный.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A73418" w:rsidRDefault="00A73418" w:rsidP="00A73418"/>
    <w:p w:rsidR="00A73418" w:rsidRDefault="00A73418" w:rsidP="00A73418">
      <w:r>
        <w:t>Комментарии: эмоциональное возбуждение при проведении исследования; На ЭКГ присутствуют множественные артефакты от дрожи и движения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60CF2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E60CF2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73418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33B3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60C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2022-03-06T12:47:00Z</cp:lastPrinted>
  <dcterms:created xsi:type="dcterms:W3CDTF">2024-06-11T11:33:00Z</dcterms:created>
  <dcterms:modified xsi:type="dcterms:W3CDTF">2024-06-11T12:24:00Z</dcterms:modified>
</cp:coreProperties>
</file>