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065" w:rsidRDefault="00F43065" w:rsidP="00F43065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</w:pPr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Ветеринарный центр СПЕКТР ВЕТ</w:t>
      </w:r>
    </w:p>
    <w:p w:rsidR="00F43065" w:rsidRDefault="00F43065" w:rsidP="00F43065">
      <w:pPr>
        <w:autoSpaceDE w:val="0"/>
        <w:autoSpaceDN w:val="0"/>
        <w:adjustRightInd w:val="0"/>
        <w:spacing w:after="120" w:line="240" w:lineRule="auto"/>
        <w:ind w:right="31"/>
        <w:jc w:val="center"/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</w:pPr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Протокол  </w:t>
      </w:r>
      <w:proofErr w:type="spellStart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>эхокардиографического</w:t>
      </w:r>
      <w:proofErr w:type="spellEnd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  исследования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  <w:u w:val="single"/>
        </w:rPr>
      </w:pPr>
      <w:r>
        <w:rPr>
          <w:rFonts w:ascii="Calibri" w:hAnsi="Calibri" w:cs="Calibri"/>
          <w:color w:val="00000A"/>
          <w:sz w:val="28"/>
          <w:szCs w:val="28"/>
          <w:u w:val="single"/>
        </w:rPr>
        <w:t>Владелец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</w:t>
      </w:r>
      <w:proofErr w:type="spellStart"/>
      <w:r w:rsidR="00CF4635">
        <w:rPr>
          <w:rFonts w:ascii="Calibri" w:hAnsi="Calibri" w:cs="Calibri"/>
          <w:color w:val="00000A"/>
          <w:sz w:val="28"/>
          <w:szCs w:val="28"/>
          <w:u w:val="single"/>
        </w:rPr>
        <w:t>Луденцова</w:t>
      </w:r>
      <w:proofErr w:type="spell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</w:t>
      </w:r>
      <w:r>
        <w:rPr>
          <w:rFonts w:ascii="Calibri" w:hAnsi="Calibri" w:cs="Calibri"/>
          <w:color w:val="00000A"/>
          <w:sz w:val="28"/>
          <w:szCs w:val="28"/>
        </w:rPr>
        <w:t xml:space="preserve">             </w:t>
      </w:r>
      <w:r>
        <w:rPr>
          <w:rFonts w:ascii="Calibri" w:hAnsi="Calibri" w:cs="Calibri"/>
          <w:color w:val="00000A"/>
          <w:sz w:val="28"/>
          <w:szCs w:val="28"/>
          <w:u w:val="single"/>
        </w:rPr>
        <w:t>Животное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</w:t>
      </w:r>
      <w:r w:rsidR="00CF4635">
        <w:rPr>
          <w:rFonts w:ascii="Calibri" w:hAnsi="Calibri" w:cs="Calibri"/>
          <w:color w:val="00000A"/>
          <w:sz w:val="28"/>
          <w:szCs w:val="28"/>
          <w:u w:val="single"/>
        </w:rPr>
        <w:t xml:space="preserve">с. Егор </w:t>
      </w: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Возраст: </w:t>
      </w:r>
      <w:r w:rsidR="00CF4635">
        <w:rPr>
          <w:rFonts w:ascii="Calibri" w:hAnsi="Calibri" w:cs="Calibri"/>
          <w:color w:val="00000A"/>
          <w:sz w:val="28"/>
          <w:szCs w:val="28"/>
        </w:rPr>
        <w:t xml:space="preserve">3 </w:t>
      </w:r>
      <w:proofErr w:type="spellStart"/>
      <w:proofErr w:type="gramStart"/>
      <w:r w:rsidR="00CF4635">
        <w:rPr>
          <w:rFonts w:ascii="Calibri" w:hAnsi="Calibri" w:cs="Calibri"/>
          <w:color w:val="00000A"/>
          <w:sz w:val="28"/>
          <w:szCs w:val="28"/>
        </w:rPr>
        <w:t>мес</w:t>
      </w:r>
      <w:proofErr w:type="spellEnd"/>
      <w:proofErr w:type="gramEnd"/>
      <w:r w:rsidR="00CF4635">
        <w:rPr>
          <w:rFonts w:ascii="Calibri" w:hAnsi="Calibri" w:cs="Calibri"/>
          <w:color w:val="00000A"/>
          <w:sz w:val="28"/>
          <w:szCs w:val="28"/>
        </w:rPr>
        <w:t xml:space="preserve">; </w:t>
      </w:r>
      <w:r>
        <w:rPr>
          <w:rFonts w:ascii="Calibri" w:hAnsi="Calibri" w:cs="Calibri"/>
          <w:color w:val="00000A"/>
          <w:sz w:val="28"/>
          <w:szCs w:val="28"/>
        </w:rPr>
        <w:t xml:space="preserve">   </w:t>
      </w:r>
      <w:r w:rsidR="005D2C22">
        <w:rPr>
          <w:rFonts w:ascii="Calibri" w:hAnsi="Calibri" w:cs="Calibri"/>
          <w:color w:val="00000A"/>
          <w:sz w:val="28"/>
          <w:szCs w:val="28"/>
        </w:rPr>
        <w:t>Вес 2,7 кг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Дата обследования:   </w:t>
      </w:r>
      <w:r w:rsidR="005D2C22">
        <w:rPr>
          <w:rFonts w:ascii="Calibri" w:hAnsi="Calibri" w:cs="Calibri"/>
          <w:color w:val="00000A"/>
          <w:sz w:val="28"/>
          <w:szCs w:val="28"/>
        </w:rPr>
        <w:t>24.05.24</w:t>
      </w: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Ind w:w="44" w:type="dxa"/>
        <w:tblLayout w:type="fixed"/>
        <w:tblCellMar>
          <w:left w:w="44" w:type="dxa"/>
          <w:right w:w="44" w:type="dxa"/>
        </w:tblCellMar>
        <w:tblLook w:val="0000"/>
      </w:tblPr>
      <w:tblGrid>
        <w:gridCol w:w="2704"/>
        <w:gridCol w:w="1179"/>
        <w:gridCol w:w="1504"/>
        <w:gridCol w:w="850"/>
        <w:gridCol w:w="2079"/>
        <w:gridCol w:w="1246"/>
      </w:tblGrid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 РЕЖИМ короткая ось (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мм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463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М РЕЖИМ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463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463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ДОППЛЕР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463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 w:rsidRPr="005D2C22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463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463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D2C22">
              <w:rPr>
                <w:rFonts w:ascii="Calibri" w:hAnsi="Calibri" w:cs="Calibri"/>
              </w:rPr>
              <w:t>23.4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5D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5D2C22">
              <w:rPr>
                <w:rFonts w:ascii="Calibri" w:hAnsi="Calibri" w:cs="Calibri"/>
                <w:lang w:val="en-US"/>
              </w:rPr>
              <w:t>25.</w:t>
            </w:r>
            <w:r>
              <w:rPr>
                <w:rFonts w:ascii="Calibri" w:hAnsi="Calibri" w:cs="Calibri"/>
              </w:rPr>
              <w:t>2</w:t>
            </w:r>
            <w:r w:rsidR="00F43065" w:rsidRPr="005D2C22">
              <w:rPr>
                <w:rFonts w:ascii="Calibri" w:hAnsi="Calibri" w:cs="Calibri"/>
                <w:lang w:val="en-US"/>
              </w:rPr>
              <w:t xml:space="preserve"> 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Митральный</w:t>
            </w:r>
            <w:r w:rsidRPr="005D2C2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клапан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 w:rsidRPr="005D2C22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</w:t>
            </w:r>
            <w:r w:rsidRPr="005D2C2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ЛЖ</w:t>
            </w:r>
            <w:r w:rsidRPr="005D2C22">
              <w:rPr>
                <w:rFonts w:ascii="Arial" w:hAnsi="Arial" w:cs="Arial"/>
                <w:sz w:val="18"/>
                <w:szCs w:val="18"/>
                <w:lang w:val="en-US"/>
              </w:rPr>
              <w:t xml:space="preserve"> (IVDs)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5D2C22">
              <w:rPr>
                <w:rFonts w:ascii="Calibri" w:hAnsi="Calibri" w:cs="Calibri"/>
                <w:lang w:val="en-US"/>
              </w:rPr>
              <w:t xml:space="preserve"> </w:t>
            </w:r>
            <w:r w:rsidR="005D2C22" w:rsidRPr="005D2C22">
              <w:rPr>
                <w:rFonts w:ascii="Calibri" w:hAnsi="Calibri" w:cs="Calibri"/>
                <w:lang w:val="en-US"/>
              </w:rPr>
              <w:t>16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</w:t>
            </w:r>
            <w:r w:rsidRPr="005D2C2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5D2C22">
              <w:rPr>
                <w:rFonts w:ascii="Calibri" w:hAnsi="Calibri" w:cs="Calibri"/>
                <w:lang w:val="en-US"/>
              </w:rPr>
              <w:t xml:space="preserve"> </w:t>
            </w:r>
            <w:r w:rsidR="005D2C22">
              <w:rPr>
                <w:rFonts w:ascii="Calibri" w:hAnsi="Calibri" w:cs="Calibri"/>
              </w:rPr>
              <w:t>15.2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 w:rsidRPr="005D2C2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Е</w:t>
            </w:r>
            <w:proofErr w:type="gramEnd"/>
            <w:r w:rsidRPr="005D2C22">
              <w:rPr>
                <w:rFonts w:ascii="Arial" w:hAnsi="Arial" w:cs="Arial"/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см</w:t>
            </w:r>
            <w:r w:rsidRPr="005D2C22">
              <w:rPr>
                <w:rFonts w:ascii="Arial" w:hAnsi="Arial" w:cs="Arial"/>
                <w:sz w:val="18"/>
                <w:szCs w:val="18"/>
                <w:lang w:val="en-US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>с</w:t>
            </w:r>
            <w:r w:rsidRPr="005D2C22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5D2C22">
              <w:rPr>
                <w:rFonts w:ascii="Calibri" w:hAnsi="Calibri" w:cs="Calibri"/>
                <w:lang w:val="en-US"/>
              </w:rPr>
              <w:t xml:space="preserve"> </w:t>
            </w:r>
            <w:r w:rsidR="005D2C22" w:rsidRPr="005D2C22">
              <w:rPr>
                <w:rFonts w:ascii="Calibri" w:hAnsi="Calibri" w:cs="Calibri"/>
                <w:lang w:val="en-US"/>
              </w:rPr>
              <w:t>70</w:t>
            </w:r>
          </w:p>
        </w:tc>
      </w:tr>
      <w:tr w:rsidR="00F43065" w:rsidRPr="005D2C22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МЖПд</w:t>
            </w:r>
            <w:proofErr w:type="spellEnd"/>
            <w:r w:rsidRPr="005D2C22">
              <w:rPr>
                <w:rFonts w:ascii="Arial" w:hAnsi="Arial" w:cs="Arial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5D2C22">
              <w:rPr>
                <w:rFonts w:ascii="Arial" w:hAnsi="Arial" w:cs="Arial"/>
                <w:sz w:val="18"/>
                <w:szCs w:val="18"/>
                <w:lang w:val="en-US"/>
              </w:rPr>
              <w:t>VSd</w:t>
            </w:r>
            <w:proofErr w:type="spellEnd"/>
            <w:r w:rsidRPr="005D2C22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5D2C22" w:rsidRPr="005D2C22">
              <w:rPr>
                <w:rFonts w:ascii="Calibri" w:hAnsi="Calibri" w:cs="Calibri"/>
                <w:lang w:val="en-US"/>
              </w:rPr>
              <w:t>4.1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КДР</w:t>
            </w:r>
            <w:r w:rsidRPr="005D2C2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ЛЖ</w:t>
            </w:r>
            <w:r w:rsidRPr="005D2C22">
              <w:rPr>
                <w:rFonts w:ascii="Arial" w:hAnsi="Arial" w:cs="Arial"/>
                <w:sz w:val="18"/>
                <w:szCs w:val="18"/>
                <w:lang w:val="en-US"/>
              </w:rPr>
              <w:t xml:space="preserve"> norm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5D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1,88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 w:rsidRPr="005D2C2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  <w:proofErr w:type="gramEnd"/>
            <w:r w:rsidRPr="005D2C22">
              <w:rPr>
                <w:rFonts w:ascii="Arial" w:hAnsi="Arial" w:cs="Arial"/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см</w:t>
            </w:r>
            <w:r w:rsidRPr="005D2C22">
              <w:rPr>
                <w:rFonts w:ascii="Arial" w:hAnsi="Arial" w:cs="Arial"/>
                <w:sz w:val="18"/>
                <w:szCs w:val="18"/>
                <w:lang w:val="en-US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>с</w:t>
            </w:r>
            <w:r w:rsidRPr="005D2C22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5D2C22">
              <w:rPr>
                <w:rFonts w:ascii="Calibri" w:hAnsi="Calibri" w:cs="Calibri"/>
                <w:lang w:val="en-US"/>
              </w:rPr>
              <w:t xml:space="preserve"> </w:t>
            </w:r>
            <w:r w:rsidR="005D2C22" w:rsidRPr="005D2C22">
              <w:rPr>
                <w:rFonts w:ascii="Calibri" w:hAnsi="Calibri" w:cs="Calibri"/>
                <w:lang w:val="en-US"/>
              </w:rPr>
              <w:t>39</w:t>
            </w:r>
          </w:p>
        </w:tc>
      </w:tr>
      <w:tr w:rsidR="00F43065">
        <w:trPr>
          <w:trHeight w:val="33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ЗСЛЖд</w:t>
            </w:r>
            <w:proofErr w:type="spellEnd"/>
            <w:r w:rsidRPr="005D2C22">
              <w:rPr>
                <w:rFonts w:ascii="Arial" w:hAnsi="Arial" w:cs="Arial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5D2C22">
              <w:rPr>
                <w:rFonts w:ascii="Arial" w:hAnsi="Arial" w:cs="Arial"/>
                <w:sz w:val="18"/>
                <w:szCs w:val="18"/>
                <w:lang w:val="en-US"/>
              </w:rPr>
              <w:t>LVFWd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D2C22">
              <w:rPr>
                <w:rFonts w:ascii="Calibri" w:hAnsi="Calibri" w:cs="Calibri"/>
              </w:rPr>
              <w:t>3.1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КСР ЛЖ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norm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5D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1,1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E/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30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(LA) (короткая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D2C22">
              <w:rPr>
                <w:rFonts w:ascii="Calibri" w:hAnsi="Calibri" w:cs="Calibri"/>
              </w:rPr>
              <w:t>17.0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ФУ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Тейхольц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D2C22">
              <w:rPr>
                <w:rFonts w:ascii="Calibri" w:hAnsi="Calibri" w:cs="Calibri"/>
              </w:rPr>
              <w:t>39 %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IVRT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D2C22">
              <w:rPr>
                <w:rFonts w:ascii="Calibri" w:hAnsi="Calibri" w:cs="Calibri"/>
              </w:rPr>
              <w:t>56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D2C22">
              <w:rPr>
                <w:rFonts w:ascii="Calibri" w:hAnsi="Calibri" w:cs="Calibri"/>
              </w:rPr>
              <w:t>12.2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ФВ (Симпсон)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D2C22">
              <w:rPr>
                <w:rFonts w:ascii="Calibri" w:hAnsi="Calibri" w:cs="Calibri"/>
              </w:rPr>
              <w:t>62%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ЛП/АО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D2C22">
              <w:rPr>
                <w:rFonts w:ascii="Calibri" w:hAnsi="Calibri" w:cs="Calibri"/>
              </w:rPr>
              <w:t>1,3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ЧСС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D2C22">
              <w:rPr>
                <w:rFonts w:ascii="Calibri" w:hAnsi="Calibri" w:cs="Calibri"/>
              </w:rPr>
              <w:t>72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Аорта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D2C22">
              <w:rPr>
                <w:rFonts w:ascii="Calibri" w:hAnsi="Calibri" w:cs="Calibri"/>
              </w:rPr>
              <w:t>0.76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(длинная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5D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19.7</w:t>
            </w:r>
            <w:r w:rsidR="00F43065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КДО (EDV)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D2C22">
              <w:rPr>
                <w:rFonts w:ascii="Calibri" w:hAnsi="Calibri" w:cs="Calibri"/>
              </w:rPr>
              <w:t>12.5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ЛВ 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D2C22">
              <w:rPr>
                <w:rFonts w:ascii="Calibri" w:hAnsi="Calibri" w:cs="Calibri"/>
              </w:rPr>
              <w:t>5,0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КСО (ESV)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D2C22">
              <w:rPr>
                <w:rFonts w:ascii="Calibri" w:hAnsi="Calibri" w:cs="Calibri"/>
              </w:rPr>
              <w:t>4.69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D2C22">
              <w:rPr>
                <w:rFonts w:ascii="Calibri" w:hAnsi="Calibri" w:cs="Calibri"/>
              </w:rPr>
              <w:t>0.71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5D2C22">
              <w:rPr>
                <w:rFonts w:ascii="Calibri" w:hAnsi="Calibri" w:cs="Calibri"/>
              </w:rPr>
              <w:t xml:space="preserve"> </w:t>
            </w:r>
            <w:r w:rsidR="005D2C22">
              <w:rPr>
                <w:rFonts w:ascii="Calibri" w:hAnsi="Calibri" w:cs="Calibri"/>
              </w:rPr>
              <w:t>5.1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ЛВ/ПВЛА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D2C22">
              <w:rPr>
                <w:rFonts w:ascii="Calibri" w:hAnsi="Calibri" w:cs="Calibri"/>
              </w:rPr>
              <w:t>0,9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5D2C2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5D2C2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D2C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(ФК)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D2C22">
              <w:rPr>
                <w:rFonts w:ascii="Calibri" w:hAnsi="Calibri" w:cs="Calibri"/>
              </w:rPr>
              <w:t>10.4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ПЖ (апикальная проекция)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D2C22">
              <w:rPr>
                <w:rFonts w:ascii="Calibri" w:hAnsi="Calibri" w:cs="Calibri"/>
              </w:rPr>
              <w:t>10.0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5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СПЖ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D2C22">
              <w:rPr>
                <w:rFonts w:ascii="Calibri" w:hAnsi="Calibri" w:cs="Calibri"/>
              </w:rPr>
              <w:t>2.8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ПП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D2C22">
              <w:rPr>
                <w:rFonts w:ascii="Calibri" w:hAnsi="Calibri" w:cs="Calibri"/>
              </w:rPr>
              <w:t>13.0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Пороков, дефектов не выявлено.</w:t>
      </w:r>
      <w:r>
        <w:rPr>
          <w:rFonts w:ascii="Calibri" w:hAnsi="Calibri" w:cs="Calibri"/>
          <w:sz w:val="24"/>
          <w:szCs w:val="24"/>
        </w:rPr>
        <w:br/>
        <w:t>Перикард без особенностей; жидкости в полости перикарда не определяется.</w:t>
      </w:r>
    </w:p>
    <w:p w:rsidR="00F43065" w:rsidRDefault="005D2C22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Митральный клапан – не изменен, </w:t>
      </w:r>
      <w:proofErr w:type="spellStart"/>
      <w:r>
        <w:rPr>
          <w:rFonts w:ascii="Calibri" w:hAnsi="Calibri" w:cs="Calibri"/>
          <w:sz w:val="24"/>
          <w:szCs w:val="24"/>
        </w:rPr>
        <w:t>регургитация</w:t>
      </w:r>
      <w:proofErr w:type="spellEnd"/>
      <w:r>
        <w:rPr>
          <w:rFonts w:ascii="Calibri" w:hAnsi="Calibri" w:cs="Calibri"/>
          <w:sz w:val="24"/>
          <w:szCs w:val="24"/>
        </w:rPr>
        <w:t xml:space="preserve"> 2 степени,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Vmax</w:t>
      </w:r>
      <w:proofErr w:type="spellEnd"/>
      <w:r w:rsidRPr="005D2C22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4.1 м/</w:t>
      </w:r>
      <w:proofErr w:type="gramStart"/>
      <w:r>
        <w:rPr>
          <w:rFonts w:ascii="Calibri" w:hAnsi="Calibri" w:cs="Calibri"/>
          <w:sz w:val="24"/>
          <w:szCs w:val="24"/>
        </w:rPr>
        <w:t>с</w:t>
      </w:r>
      <w:proofErr w:type="gramEnd"/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Трикуспидальный</w:t>
      </w:r>
      <w:proofErr w:type="spellEnd"/>
      <w:r>
        <w:rPr>
          <w:rFonts w:ascii="Calibri" w:hAnsi="Calibri" w:cs="Calibri"/>
          <w:sz w:val="24"/>
          <w:szCs w:val="24"/>
        </w:rPr>
        <w:t xml:space="preserve"> клапан – не изменен.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Полулунные клапаны – не изменены.</w:t>
      </w:r>
    </w:p>
    <w:p w:rsidR="00F43065" w:rsidRPr="005D2C22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ЗАКЛЮЧЕНИЕ</w:t>
      </w:r>
      <w:proofErr w:type="gramStart"/>
      <w:r>
        <w:rPr>
          <w:rFonts w:ascii="Calibri" w:hAnsi="Calibri" w:cs="Calibri"/>
          <w:sz w:val="24"/>
          <w:szCs w:val="24"/>
        </w:rPr>
        <w:t xml:space="preserve"> :</w:t>
      </w:r>
      <w:proofErr w:type="gramEnd"/>
      <w:r>
        <w:rPr>
          <w:rFonts w:ascii="Calibri" w:hAnsi="Calibri" w:cs="Calibri"/>
          <w:sz w:val="24"/>
          <w:szCs w:val="24"/>
        </w:rPr>
        <w:t xml:space="preserve">   </w:t>
      </w:r>
      <w:proofErr w:type="spellStart"/>
      <w:r w:rsidR="005D2C22">
        <w:rPr>
          <w:rFonts w:ascii="Calibri" w:hAnsi="Calibri" w:cs="Calibri"/>
          <w:sz w:val="24"/>
          <w:szCs w:val="24"/>
        </w:rPr>
        <w:t>Миогенная</w:t>
      </w:r>
      <w:proofErr w:type="spellEnd"/>
      <w:r w:rsidR="005D2C22">
        <w:rPr>
          <w:rFonts w:ascii="Calibri" w:hAnsi="Calibri" w:cs="Calibri"/>
          <w:sz w:val="24"/>
          <w:szCs w:val="24"/>
        </w:rPr>
        <w:t xml:space="preserve"> дилатация</w:t>
      </w:r>
      <w:r>
        <w:rPr>
          <w:rFonts w:ascii="Calibri" w:hAnsi="Calibri" w:cs="Calibri"/>
          <w:sz w:val="24"/>
          <w:szCs w:val="24"/>
        </w:rPr>
        <w:t xml:space="preserve"> левого желудочка. Систолическая функция не снижена. Левое предсердие не расширено. </w:t>
      </w:r>
      <w:proofErr w:type="spellStart"/>
      <w:r>
        <w:rPr>
          <w:rFonts w:ascii="Calibri" w:hAnsi="Calibri" w:cs="Calibri"/>
          <w:sz w:val="24"/>
          <w:szCs w:val="24"/>
        </w:rPr>
        <w:t>Диастолическая</w:t>
      </w:r>
      <w:proofErr w:type="spellEnd"/>
      <w:r>
        <w:rPr>
          <w:rFonts w:ascii="Calibri" w:hAnsi="Calibri" w:cs="Calibri"/>
          <w:sz w:val="24"/>
          <w:szCs w:val="24"/>
        </w:rPr>
        <w:t xml:space="preserve"> дисфункция не выявлена. Застоя в МКК нет.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sz w:val="24"/>
          <w:szCs w:val="24"/>
        </w:rPr>
        <w:t>Геометрия и функция правых камер сердца не нарушены.</w:t>
      </w:r>
    </w:p>
    <w:p w:rsidR="00F43065" w:rsidRDefault="005D2C22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Эхокардиографические</w:t>
      </w:r>
      <w:proofErr w:type="spellEnd"/>
      <w:r>
        <w:rPr>
          <w:rFonts w:ascii="Calibri" w:hAnsi="Calibri" w:cs="Calibri"/>
          <w:sz w:val="24"/>
          <w:szCs w:val="24"/>
        </w:rPr>
        <w:t xml:space="preserve"> признаки фенотипа </w:t>
      </w:r>
      <w:proofErr w:type="spellStart"/>
      <w:r>
        <w:rPr>
          <w:rFonts w:ascii="Calibri" w:hAnsi="Calibri" w:cs="Calibri"/>
          <w:sz w:val="24"/>
          <w:szCs w:val="24"/>
        </w:rPr>
        <w:t>дилатационной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r w:rsidR="00CF4635"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кардиомиопатии</w:t>
      </w:r>
      <w:proofErr w:type="spellEnd"/>
      <w:r>
        <w:rPr>
          <w:rFonts w:ascii="Calibri" w:hAnsi="Calibri" w:cs="Calibri"/>
          <w:sz w:val="24"/>
          <w:szCs w:val="24"/>
        </w:rPr>
        <w:t>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color w:val="00000A"/>
          <w:sz w:val="28"/>
          <w:szCs w:val="28"/>
          <w:vertAlign w:val="subscript"/>
        </w:rPr>
        <w:t xml:space="preserve">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Ветеринарный врач кардиолог</w:t>
      </w:r>
    </w:p>
    <w:p w:rsidR="00B95DF2" w:rsidRP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 xml:space="preserve">                                                                                                 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Гафурова Вера Анатольевна</w:t>
      </w:r>
    </w:p>
    <w:sectPr w:rsidR="00B95DF2" w:rsidRPr="00F43065" w:rsidSect="00770B6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43065"/>
    <w:rsid w:val="005D2C22"/>
    <w:rsid w:val="009130D0"/>
    <w:rsid w:val="00B95DF2"/>
    <w:rsid w:val="00CF4635"/>
    <w:rsid w:val="00F43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Илья и Ирина</cp:lastModifiedBy>
  <cp:revision>2</cp:revision>
  <dcterms:created xsi:type="dcterms:W3CDTF">2024-05-24T14:34:00Z</dcterms:created>
  <dcterms:modified xsi:type="dcterms:W3CDTF">2024-05-24T14:34:00Z</dcterms:modified>
</cp:coreProperties>
</file>