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095C5B" w:rsidRPr="00D63496" w:rsidRDefault="00095C5B" w:rsidP="00095C5B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C64761" wp14:editId="76AD5197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5B" w:rsidRDefault="00095C5B" w:rsidP="00095C5B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90E3BA3" wp14:editId="6212C689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C64761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095C5B" w:rsidRDefault="00095C5B" w:rsidP="00095C5B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90E3BA3" wp14:editId="6212C689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095C5B" w:rsidRPr="00D63496" w:rsidRDefault="00095C5B" w:rsidP="00095C5B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095C5B" w:rsidRPr="00D63496" w:rsidRDefault="00095C5B" w:rsidP="00095C5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095C5B" w:rsidRPr="00A55B43" w:rsidRDefault="00095C5B" w:rsidP="00095C5B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4"/>
          <w:rFonts w:ascii="Arial" w:hAnsi="Arial" w:cs="Arial"/>
          <w:b/>
          <w:color w:val="2E5467"/>
          <w:sz w:val="22"/>
        </w:rPr>
        <w:t xml:space="preserve">    </w:t>
      </w:r>
      <w:hyperlink r:id="rId11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:rsidR="006C678D" w:rsidRPr="003A743C" w:rsidRDefault="006C678D" w:rsidP="006C678D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5"/>
        <w:gridCol w:w="758"/>
        <w:gridCol w:w="6544"/>
      </w:tblGrid>
      <w:tr w:rsidR="008D58AE" w:rsidTr="008D58AE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2692" w:rsidRDefault="004C26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2692" w:rsidRDefault="004C269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38376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4C2692" w:rsidRDefault="004C2692" w:rsidP="004C269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Попова Э. Г. </w:t>
            </w:r>
            <w:r w:rsidR="00E37F7D">
              <w:rPr>
                <w:rFonts w:ascii="Arial" w:hAnsi="Arial" w:cs="Arial"/>
              </w:rPr>
              <w:t xml:space="preserve"> </w:t>
            </w:r>
            <w:r w:rsidR="008D58AE" w:rsidRPr="008D58AE">
              <w:rPr>
                <w:rFonts w:ascii="Arial" w:hAnsi="Arial" w:cs="Arial"/>
              </w:rPr>
              <w:t xml:space="preserve">                                                  </w:t>
            </w:r>
            <w:r>
              <w:rPr>
                <w:rFonts w:ascii="Arial" w:hAnsi="Arial" w:cs="Arial"/>
              </w:rPr>
              <w:t>соб</w:t>
            </w:r>
            <w:r w:rsidR="00E37F7D">
              <w:rPr>
                <w:rFonts w:ascii="Arial" w:hAnsi="Arial" w:cs="Arial"/>
              </w:rPr>
              <w:t>ака</w:t>
            </w:r>
            <w:r>
              <w:rPr>
                <w:rFonts w:ascii="Arial" w:hAnsi="Arial" w:cs="Arial"/>
              </w:rPr>
              <w:t xml:space="preserve"> </w:t>
            </w:r>
            <w:r w:rsidR="00E37F7D">
              <w:rPr>
                <w:rFonts w:ascii="Arial" w:hAnsi="Arial" w:cs="Arial"/>
              </w:rPr>
              <w:t>ДЖИМ</w:t>
            </w:r>
          </w:p>
        </w:tc>
      </w:tr>
    </w:tbl>
    <w:p w:rsidR="006C678D" w:rsidRPr="003A743C" w:rsidRDefault="006C678D" w:rsidP="006C678D">
      <w:pPr>
        <w:rPr>
          <w:rStyle w:val="a4"/>
          <w:rFonts w:ascii="Arial" w:hAnsi="Arial" w:cs="Arial"/>
        </w:rPr>
      </w:pPr>
      <w:r w:rsidRPr="003A743C">
        <w:rPr>
          <w:rFonts w:ascii="Arial" w:hAnsi="Arial" w:cs="Arial"/>
          <w:b/>
        </w:rPr>
        <w:t>Исследование провел:</w:t>
      </w:r>
      <w:r w:rsidRPr="003A743C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  <w:lang w:val="en-US"/>
        </w:rPr>
        <w:t>MVSc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PhD</w:t>
      </w:r>
      <w:r w:rsidRPr="003A743C">
        <w:rPr>
          <w:rFonts w:ascii="Arial" w:hAnsi="Arial" w:cs="Arial"/>
        </w:rPr>
        <w:t xml:space="preserve">, </w:t>
      </w:r>
      <w:r w:rsidRPr="003A743C">
        <w:rPr>
          <w:rFonts w:ascii="Arial" w:hAnsi="Arial" w:cs="Arial"/>
          <w:lang w:val="en-US"/>
        </w:rPr>
        <w:t>DVM</w:t>
      </w:r>
      <w:r w:rsidRPr="003A743C">
        <w:rPr>
          <w:rFonts w:ascii="Arial" w:hAnsi="Arial" w:cs="Arial"/>
        </w:rPr>
        <w:t xml:space="preserve">, рентгенолог </w:t>
      </w:r>
      <w:hyperlink r:id="rId12" w:history="1">
        <w:r w:rsidRPr="003A743C">
          <w:rPr>
            <w:rStyle w:val="a4"/>
            <w:rFonts w:ascii="Arial" w:hAnsi="Arial" w:cs="Arial"/>
          </w:rPr>
          <w:t xml:space="preserve">Кемельман </w:t>
        </w:r>
      </w:hyperlink>
      <w:r w:rsidRPr="003A743C">
        <w:rPr>
          <w:rStyle w:val="a4"/>
          <w:rFonts w:ascii="Arial" w:hAnsi="Arial" w:cs="Arial"/>
        </w:rPr>
        <w:t xml:space="preserve">Е. Л.  </w:t>
      </w:r>
    </w:p>
    <w:p w:rsidR="006C678D" w:rsidRPr="003A743C" w:rsidRDefault="00AE46F1" w:rsidP="006C678D">
      <w:pPr>
        <w:rPr>
          <w:rFonts w:ascii="Arial" w:hAnsi="Arial" w:cs="Arial"/>
        </w:rPr>
      </w:pPr>
      <w:hyperlink r:id="rId13" w:history="1">
        <w:r w:rsidR="006C678D" w:rsidRPr="003A743C">
          <w:rPr>
            <w:rStyle w:val="a4"/>
            <w:rFonts w:ascii="Arial" w:hAnsi="Arial" w:cs="Arial"/>
            <w:lang w:val="en-US"/>
          </w:rPr>
          <w:t>Telegram</w:t>
        </w:r>
        <w:r w:rsidR="006C678D" w:rsidRPr="003A743C">
          <w:rPr>
            <w:rStyle w:val="a4"/>
            <w:rFonts w:ascii="Arial" w:hAnsi="Arial" w:cs="Arial"/>
          </w:rPr>
          <w:t xml:space="preserve"> (вопросы, комментарии; только сообщения) +79163323639</w:t>
        </w:r>
      </w:hyperlink>
    </w:p>
    <w:p w:rsidR="00B94C9F" w:rsidRPr="003A743C" w:rsidRDefault="00B94C9F" w:rsidP="007A78B9">
      <w:pPr>
        <w:rPr>
          <w:rFonts w:ascii="Arial" w:hAnsi="Arial" w:cs="Arial"/>
        </w:rPr>
      </w:pPr>
    </w:p>
    <w:p w:rsidR="00B94C9F" w:rsidRPr="003A743C" w:rsidRDefault="00B94C9F" w:rsidP="00B94C9F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Компьютерная томография </w:t>
      </w:r>
      <w:hyperlink r:id="rId14" w:history="1">
        <w:r w:rsidRPr="00906B37">
          <w:rPr>
            <w:rStyle w:val="a4"/>
            <w:rFonts w:ascii="Arial" w:hAnsi="Arial" w:cs="Arial"/>
            <w:b/>
            <w:color w:val="auto"/>
            <w:u w:val="none"/>
          </w:rPr>
          <w:t>брюшной полости</w:t>
        </w:r>
      </w:hyperlink>
      <w:r w:rsidRPr="003A743C">
        <w:rPr>
          <w:rFonts w:ascii="Arial" w:hAnsi="Arial" w:cs="Arial"/>
          <w:b/>
        </w:rPr>
        <w:t xml:space="preserve">        </w:t>
      </w:r>
      <w:hyperlink r:id="rId15" w:history="1">
        <w:r w:rsidR="00775ADE" w:rsidRPr="00775ADE">
          <w:rPr>
            <w:rStyle w:val="a4"/>
            <w:rFonts w:ascii="Arial" w:hAnsi="Arial" w:cs="Arial"/>
            <w:b/>
            <w:color w:val="FFFFFF" w:themeColor="background1"/>
            <w:u w:val="none"/>
            <w:lang w:val="en-US"/>
          </w:rPr>
          <w:t>Kemelman</w:t>
        </w:r>
      </w:hyperlink>
    </w:p>
    <w:p w:rsidR="00264068" w:rsidRPr="003A743C" w:rsidRDefault="00264068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>Описание:</w:t>
      </w:r>
    </w:p>
    <w:p w:rsidR="00E53C24" w:rsidRPr="006B5CBA" w:rsidRDefault="00E53C24" w:rsidP="00E53C24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Диафрагма:</w:t>
      </w:r>
      <w:r w:rsidR="00D42FC4">
        <w:rPr>
          <w:rFonts w:ascii="Arial" w:hAnsi="Arial" w:cs="Arial"/>
        </w:rPr>
        <w:t xml:space="preserve"> </w:t>
      </w:r>
      <w:r w:rsidR="00D42FC4">
        <w:rPr>
          <w:rFonts w:ascii="Arial" w:hAnsi="Arial" w:cs="Arial"/>
          <w:lang w:val="en-US"/>
        </w:rPr>
        <w:t>N</w:t>
      </w:r>
    </w:p>
    <w:p w:rsidR="00E53C24" w:rsidRPr="006B5CBA" w:rsidRDefault="00E53C24" w:rsidP="00E53C24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Диафрагмальная вена:</w:t>
      </w:r>
      <w:r w:rsidR="000F208A">
        <w:rPr>
          <w:rFonts w:ascii="Arial" w:hAnsi="Arial" w:cs="Arial"/>
        </w:rPr>
        <w:t xml:space="preserve"> Н/В – </w:t>
      </w:r>
      <w:r w:rsidR="000F208A">
        <w:rPr>
          <w:rFonts w:ascii="Arial" w:hAnsi="Arial" w:cs="Arial"/>
          <w:lang w:val="en-US"/>
        </w:rPr>
        <w:t>N</w:t>
      </w:r>
    </w:p>
    <w:p w:rsidR="0063191A" w:rsidRPr="006B5CBA" w:rsidRDefault="00993A0B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Свободный газ: </w:t>
      </w:r>
      <w:r w:rsidRPr="003A743C">
        <w:rPr>
          <w:rFonts w:ascii="Arial" w:hAnsi="Arial" w:cs="Arial"/>
        </w:rPr>
        <w:t>не визуализируется</w:t>
      </w:r>
    </w:p>
    <w:p w:rsidR="003B02B4" w:rsidRPr="006B5CBA" w:rsidRDefault="003B02B4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Свободная жидкость:</w:t>
      </w:r>
      <w:r w:rsidR="00993A0B" w:rsidRPr="00993A0B">
        <w:rPr>
          <w:rFonts w:ascii="Arial" w:hAnsi="Arial" w:cs="Arial"/>
        </w:rPr>
        <w:t xml:space="preserve"> </w:t>
      </w:r>
      <w:r w:rsidR="00993A0B" w:rsidRPr="003A743C">
        <w:rPr>
          <w:rFonts w:ascii="Arial" w:hAnsi="Arial" w:cs="Arial"/>
        </w:rPr>
        <w:t>визуализируется</w:t>
      </w:r>
      <w:r w:rsidR="00993A0B">
        <w:rPr>
          <w:rFonts w:ascii="Arial" w:hAnsi="Arial" w:cs="Arial"/>
        </w:rPr>
        <w:t xml:space="preserve"> в минимальном кол-ве – норма для щенков</w:t>
      </w:r>
    </w:p>
    <w:p w:rsidR="00CF4950" w:rsidRPr="006B5CBA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Стенка брюшной полости:</w:t>
      </w:r>
      <w:r w:rsidR="006E0E0D" w:rsidRPr="006B5CBA">
        <w:rPr>
          <w:rFonts w:ascii="Arial" w:hAnsi="Arial" w:cs="Arial"/>
        </w:rPr>
        <w:t xml:space="preserve"> </w:t>
      </w:r>
      <w:r w:rsidR="00D42FC4">
        <w:rPr>
          <w:rFonts w:ascii="Arial" w:hAnsi="Arial" w:cs="Arial"/>
          <w:lang w:val="en-US"/>
        </w:rPr>
        <w:t>N</w:t>
      </w:r>
    </w:p>
    <w:p w:rsidR="0063642B" w:rsidRPr="006B5CBA" w:rsidRDefault="00911054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Желудок</w:t>
      </w:r>
      <w:r w:rsidR="0063642B" w:rsidRPr="006B5CBA">
        <w:rPr>
          <w:rFonts w:ascii="Arial" w:hAnsi="Arial" w:cs="Arial"/>
        </w:rPr>
        <w:t>:</w:t>
      </w:r>
      <w:r w:rsidR="003B02B4" w:rsidRPr="00993A0B">
        <w:rPr>
          <w:rFonts w:ascii="Arial" w:hAnsi="Arial" w:cs="Arial"/>
        </w:rPr>
        <w:t xml:space="preserve"> </w:t>
      </w:r>
      <w:r w:rsidR="00993A0B">
        <w:rPr>
          <w:rFonts w:ascii="Arial" w:hAnsi="Arial" w:cs="Arial"/>
        </w:rPr>
        <w:t>область гипоперфузии слизистой в проекции пилоруса</w:t>
      </w:r>
      <w:r w:rsidR="000F208A">
        <w:rPr>
          <w:rFonts w:ascii="Arial" w:hAnsi="Arial" w:cs="Arial"/>
        </w:rPr>
        <w:t>, в остальном без особенностей</w:t>
      </w:r>
    </w:p>
    <w:p w:rsidR="006B5CBA" w:rsidRPr="006B5CBA" w:rsidRDefault="006B5CBA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Содержимое желудка</w:t>
      </w:r>
      <w:r w:rsidR="000F208A">
        <w:rPr>
          <w:rFonts w:ascii="Arial" w:hAnsi="Arial" w:cs="Arial"/>
        </w:rPr>
        <w:t xml:space="preserve"> значительное кол-во жидкого содержимого, но без расширения</w:t>
      </w:r>
    </w:p>
    <w:p w:rsidR="004063D4" w:rsidRPr="006B5CBA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Печень:</w:t>
      </w:r>
      <w:r w:rsidR="00262F3C" w:rsidRPr="006B5CBA">
        <w:rPr>
          <w:rFonts w:ascii="Arial" w:hAnsi="Arial" w:cs="Arial"/>
        </w:rPr>
        <w:t xml:space="preserve"> </w:t>
      </w:r>
      <w:r w:rsidR="00D42FC4">
        <w:rPr>
          <w:rFonts w:ascii="Arial" w:hAnsi="Arial" w:cs="Arial"/>
          <w:lang w:val="en-US"/>
        </w:rPr>
        <w:t>N</w:t>
      </w:r>
      <w:r w:rsidR="00D42FC4" w:rsidRPr="00D42FC4">
        <w:rPr>
          <w:rFonts w:ascii="Arial" w:hAnsi="Arial" w:cs="Arial"/>
        </w:rPr>
        <w:t xml:space="preserve">, </w:t>
      </w:r>
      <w:r w:rsidR="00D42FC4">
        <w:rPr>
          <w:rFonts w:ascii="Arial" w:hAnsi="Arial" w:cs="Arial"/>
        </w:rPr>
        <w:t>с хорошо выраженным паттерном портальной и венозной васкуляризации, перфузия хорошо выражена</w:t>
      </w:r>
    </w:p>
    <w:p w:rsidR="0096730A" w:rsidRPr="0096730A" w:rsidRDefault="0096730A" w:rsidP="0096730A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96730A">
        <w:rPr>
          <w:rFonts w:ascii="Arial" w:hAnsi="Arial" w:cs="Arial"/>
        </w:rPr>
        <w:t>Желчный пузырь: обычной формы и локализации, умеренно наполнен, контрастного осадка Н/В – УЗИ может потребоваться для дополнительной визуализации неконтрастного осадка</w:t>
      </w:r>
    </w:p>
    <w:p w:rsidR="00CC2001" w:rsidRPr="003A743C" w:rsidRDefault="00CC2001" w:rsidP="00D9418D">
      <w:pPr>
        <w:numPr>
          <w:ilvl w:val="0"/>
          <w:numId w:val="11"/>
        </w:numPr>
        <w:rPr>
          <w:rFonts w:ascii="Arial" w:hAnsi="Arial" w:cs="Arial"/>
        </w:rPr>
      </w:pPr>
      <w:r w:rsidRPr="006B5CBA">
        <w:rPr>
          <w:rFonts w:ascii="Arial" w:hAnsi="Arial" w:cs="Arial"/>
        </w:rPr>
        <w:t>Поджелудочная</w:t>
      </w:r>
      <w:r w:rsidRPr="00532542">
        <w:rPr>
          <w:rFonts w:ascii="Arial" w:hAnsi="Arial" w:cs="Arial"/>
        </w:rPr>
        <w:t xml:space="preserve"> </w:t>
      </w:r>
      <w:r w:rsidRPr="003A743C">
        <w:rPr>
          <w:rFonts w:ascii="Arial" w:hAnsi="Arial" w:cs="Arial"/>
        </w:rPr>
        <w:t>железа:</w:t>
      </w:r>
      <w:r w:rsidR="006E0E0D" w:rsidRPr="003A743C">
        <w:rPr>
          <w:rFonts w:ascii="Arial" w:hAnsi="Arial" w:cs="Arial"/>
          <w:lang w:val="en-US"/>
        </w:rPr>
        <w:t xml:space="preserve"> </w:t>
      </w:r>
      <w:r w:rsidR="008D58AE">
        <w:rPr>
          <w:rFonts w:ascii="Arial" w:hAnsi="Arial" w:cs="Arial"/>
          <w:lang w:val="en-US"/>
        </w:rPr>
        <w:t>N</w:t>
      </w:r>
    </w:p>
    <w:p w:rsidR="00320480" w:rsidRDefault="00AE46F1" w:rsidP="00D9418D">
      <w:pPr>
        <w:numPr>
          <w:ilvl w:val="0"/>
          <w:numId w:val="11"/>
        </w:numPr>
        <w:rPr>
          <w:rFonts w:ascii="Arial" w:hAnsi="Arial" w:cs="Arial"/>
        </w:rPr>
      </w:pPr>
      <w:hyperlink r:id="rId16" w:history="1">
        <w:r w:rsidR="00CC2001" w:rsidRPr="00C91452">
          <w:rPr>
            <w:rStyle w:val="a4"/>
            <w:rFonts w:ascii="Arial" w:hAnsi="Arial" w:cs="Arial"/>
            <w:b/>
            <w:color w:val="auto"/>
            <w:u w:val="none"/>
          </w:rPr>
          <w:t>С</w:t>
        </w:r>
        <w:r w:rsidR="00CC2001" w:rsidRPr="00C91452">
          <w:rPr>
            <w:rStyle w:val="a4"/>
            <w:rFonts w:ascii="Arial" w:hAnsi="Arial" w:cs="Arial"/>
            <w:color w:val="auto"/>
            <w:u w:val="none"/>
          </w:rPr>
          <w:t>елезенка</w:t>
        </w:r>
      </w:hyperlink>
      <w:r w:rsidR="00CC2001" w:rsidRPr="00C91452">
        <w:rPr>
          <w:rFonts w:ascii="Arial" w:hAnsi="Arial" w:cs="Arial"/>
        </w:rPr>
        <w:t>:</w:t>
      </w:r>
      <w:r w:rsidR="006D67E1" w:rsidRPr="00C91452">
        <w:rPr>
          <w:rFonts w:ascii="Arial" w:hAnsi="Arial" w:cs="Arial"/>
        </w:rPr>
        <w:t xml:space="preserve"> </w:t>
      </w:r>
      <w:r w:rsidR="008D58AE">
        <w:rPr>
          <w:rFonts w:ascii="Arial" w:hAnsi="Arial" w:cs="Arial"/>
          <w:lang w:val="en-US"/>
        </w:rPr>
        <w:t>N</w:t>
      </w:r>
    </w:p>
    <w:p w:rsidR="00740F15" w:rsidRPr="00C91452" w:rsidRDefault="00AE46F1" w:rsidP="00D9418D">
      <w:pPr>
        <w:numPr>
          <w:ilvl w:val="0"/>
          <w:numId w:val="11"/>
        </w:numPr>
        <w:rPr>
          <w:rFonts w:ascii="Arial" w:hAnsi="Arial" w:cs="Arial"/>
        </w:rPr>
      </w:pPr>
      <w:hyperlink r:id="rId17" w:history="1">
        <w:r w:rsidR="006E0E0D" w:rsidRPr="00E323C9">
          <w:rPr>
            <w:rStyle w:val="a4"/>
            <w:rFonts w:ascii="Arial" w:hAnsi="Arial" w:cs="Arial"/>
            <w:b/>
            <w:color w:val="000000" w:themeColor="text1"/>
            <w:u w:val="none"/>
          </w:rPr>
          <w:t>Н</w:t>
        </w:r>
        <w:r w:rsidR="006E0E0D" w:rsidRPr="00E323C9">
          <w:rPr>
            <w:rStyle w:val="a4"/>
            <w:rFonts w:ascii="Arial" w:hAnsi="Arial" w:cs="Arial"/>
            <w:color w:val="000000" w:themeColor="text1"/>
            <w:u w:val="none"/>
          </w:rPr>
          <w:t>адпочечники</w:t>
        </w:r>
      </w:hyperlink>
      <w:r w:rsidR="003B02B4" w:rsidRPr="00C91452">
        <w:rPr>
          <w:rFonts w:ascii="Arial" w:hAnsi="Arial" w:cs="Arial"/>
        </w:rPr>
        <w:t>:</w:t>
      </w:r>
      <w:r w:rsidR="008D58AE" w:rsidRPr="008D58AE">
        <w:rPr>
          <w:rFonts w:ascii="Arial" w:hAnsi="Arial" w:cs="Arial"/>
          <w:lang w:val="en-US"/>
        </w:rPr>
        <w:t xml:space="preserve"> </w:t>
      </w:r>
      <w:r w:rsidR="008D58AE">
        <w:rPr>
          <w:rFonts w:ascii="Arial" w:hAnsi="Arial" w:cs="Arial"/>
          <w:lang w:val="en-US"/>
        </w:rPr>
        <w:t>N</w:t>
      </w:r>
    </w:p>
    <w:p w:rsidR="00320480" w:rsidRPr="00AE30B0" w:rsidRDefault="00AE46F1" w:rsidP="00D9418D">
      <w:pPr>
        <w:numPr>
          <w:ilvl w:val="0"/>
          <w:numId w:val="11"/>
        </w:numPr>
        <w:rPr>
          <w:rFonts w:ascii="Arial" w:hAnsi="Arial" w:cs="Arial"/>
        </w:rPr>
      </w:pPr>
      <w:hyperlink r:id="rId18" w:history="1">
        <w:r w:rsidR="006E0E0D" w:rsidRPr="00AE30B0">
          <w:rPr>
            <w:rStyle w:val="a4"/>
            <w:rFonts w:ascii="Arial" w:hAnsi="Arial" w:cs="Arial"/>
            <w:b/>
            <w:color w:val="auto"/>
            <w:u w:val="none"/>
          </w:rPr>
          <w:t>П</w:t>
        </w:r>
        <w:r w:rsidR="006E0E0D" w:rsidRPr="00AE30B0">
          <w:rPr>
            <w:rStyle w:val="a4"/>
            <w:rFonts w:ascii="Arial" w:hAnsi="Arial" w:cs="Arial"/>
            <w:color w:val="auto"/>
            <w:u w:val="none"/>
          </w:rPr>
          <w:t>очки:</w:t>
        </w:r>
      </w:hyperlink>
      <w:r w:rsidR="006E0E0D" w:rsidRPr="00AE30B0">
        <w:rPr>
          <w:rFonts w:ascii="Arial" w:hAnsi="Arial" w:cs="Arial"/>
        </w:rPr>
        <w:t xml:space="preserve"> </w:t>
      </w:r>
      <w:r w:rsidR="008D58AE">
        <w:rPr>
          <w:rFonts w:ascii="Arial" w:hAnsi="Arial" w:cs="Arial"/>
          <w:lang w:val="en-US"/>
        </w:rPr>
        <w:t>N</w:t>
      </w:r>
    </w:p>
    <w:p w:rsidR="0096730A" w:rsidRDefault="0096730A" w:rsidP="0096730A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 xml:space="preserve">Мочеточники: исследование вне стадии выделительной урографии, мягкотканые контуры </w:t>
      </w:r>
      <w:r w:rsidR="00104C41">
        <w:rPr>
          <w:rFonts w:ascii="Arial" w:hAnsi="Arial" w:cs="Arial"/>
        </w:rPr>
        <w:t>посредственно</w:t>
      </w:r>
      <w:r w:rsidRPr="003A743C">
        <w:rPr>
          <w:rFonts w:ascii="Arial" w:hAnsi="Arial" w:cs="Arial"/>
        </w:rPr>
        <w:t xml:space="preserve"> прослеживаются на фоне жира. Признаков контрастных уролитов в их проекции Н/В</w:t>
      </w:r>
    </w:p>
    <w:p w:rsidR="0096730A" w:rsidRPr="005D0FC7" w:rsidRDefault="0096730A" w:rsidP="0096730A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5D0FC7">
        <w:rPr>
          <w:rFonts w:ascii="Arial" w:hAnsi="Arial" w:cs="Arial"/>
        </w:rPr>
        <w:t>Мочевой пузырь слабо наполнен,</w:t>
      </w:r>
      <w:r w:rsidR="008D58AE" w:rsidRPr="008D58AE">
        <w:rPr>
          <w:rFonts w:ascii="Arial" w:hAnsi="Arial" w:cs="Arial"/>
        </w:rPr>
        <w:t xml:space="preserve"> </w:t>
      </w:r>
      <w:r w:rsidR="008D58AE">
        <w:rPr>
          <w:rFonts w:ascii="Arial" w:hAnsi="Arial" w:cs="Arial"/>
        </w:rPr>
        <w:t xml:space="preserve">смещён влево в стернальной укладке – </w:t>
      </w:r>
      <w:r w:rsidR="008D58AE">
        <w:rPr>
          <w:rFonts w:ascii="Arial" w:hAnsi="Arial" w:cs="Arial"/>
          <w:lang w:val="en-US"/>
        </w:rPr>
        <w:t>N</w:t>
      </w:r>
      <w:r w:rsidR="008D58AE" w:rsidRPr="008D58AE">
        <w:rPr>
          <w:rFonts w:ascii="Arial" w:hAnsi="Arial" w:cs="Arial"/>
        </w:rPr>
        <w:t>,</w:t>
      </w:r>
      <w:r w:rsidRPr="005D0FC7">
        <w:rPr>
          <w:rFonts w:ascii="Arial" w:hAnsi="Arial" w:cs="Arial"/>
        </w:rPr>
        <w:t xml:space="preserve"> без особенностей (УЗИ</w:t>
      </w:r>
      <w:r w:rsidR="008D58AE">
        <w:rPr>
          <w:rFonts w:ascii="Arial" w:hAnsi="Arial" w:cs="Arial"/>
        </w:rPr>
        <w:t xml:space="preserve"> наполненного МП</w:t>
      </w:r>
      <w:r w:rsidRPr="005D0FC7">
        <w:rPr>
          <w:rFonts w:ascii="Arial" w:hAnsi="Arial" w:cs="Arial"/>
        </w:rPr>
        <w:t xml:space="preserve"> метод выбора для визуализации)</w:t>
      </w:r>
    </w:p>
    <w:p w:rsidR="00232DB7" w:rsidRPr="003A743C" w:rsidRDefault="007C74C6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Лимфоузлы брюшной полости:</w:t>
      </w:r>
      <w:r w:rsidR="00D42FC4">
        <w:rPr>
          <w:rFonts w:ascii="Arial" w:hAnsi="Arial" w:cs="Arial"/>
          <w:lang w:val="en-US"/>
        </w:rPr>
        <w:t xml:space="preserve"> N</w:t>
      </w:r>
    </w:p>
    <w:p w:rsidR="003B02B4" w:rsidRPr="003A743C" w:rsidRDefault="003B02B4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Сосуды брюшной полости:</w:t>
      </w:r>
      <w:r w:rsidR="00D42FC4">
        <w:rPr>
          <w:rFonts w:ascii="Arial" w:hAnsi="Arial" w:cs="Arial"/>
          <w:lang w:val="en-US"/>
        </w:rPr>
        <w:t xml:space="preserve"> N</w:t>
      </w:r>
    </w:p>
    <w:p w:rsidR="007C6A18" w:rsidRDefault="007C6A18" w:rsidP="00D9418D">
      <w:pPr>
        <w:numPr>
          <w:ilvl w:val="0"/>
          <w:numId w:val="11"/>
        </w:numPr>
        <w:rPr>
          <w:rFonts w:ascii="Arial" w:hAnsi="Arial" w:cs="Arial"/>
        </w:rPr>
      </w:pPr>
      <w:r w:rsidRPr="003A743C">
        <w:rPr>
          <w:rFonts w:ascii="Arial" w:hAnsi="Arial" w:cs="Arial"/>
        </w:rPr>
        <w:t>Промежность и область ануса:</w:t>
      </w:r>
      <w:r w:rsidR="00D42FC4">
        <w:rPr>
          <w:rFonts w:ascii="Arial" w:hAnsi="Arial" w:cs="Arial"/>
        </w:rPr>
        <w:t xml:space="preserve"> </w:t>
      </w:r>
      <w:r w:rsidR="00D42FC4">
        <w:rPr>
          <w:rFonts w:ascii="Arial" w:hAnsi="Arial" w:cs="Arial"/>
          <w:lang w:val="en-US"/>
        </w:rPr>
        <w:t>N</w:t>
      </w:r>
    </w:p>
    <w:p w:rsidR="0001467D" w:rsidRPr="003A743C" w:rsidRDefault="0001467D" w:rsidP="0001467D">
      <w:pPr>
        <w:rPr>
          <w:rFonts w:ascii="Arial" w:hAnsi="Arial" w:cs="Arial"/>
        </w:rPr>
      </w:pPr>
    </w:p>
    <w:p w:rsidR="000463B1" w:rsidRPr="000F208A" w:rsidRDefault="00486FB1" w:rsidP="000F208A">
      <w:pPr>
        <w:rPr>
          <w:rFonts w:ascii="Arial" w:hAnsi="Arial" w:cs="Arial"/>
        </w:rPr>
      </w:pPr>
      <w:r w:rsidRPr="003A743C">
        <w:rPr>
          <w:rFonts w:ascii="Arial" w:hAnsi="Arial" w:cs="Arial"/>
          <w:b/>
        </w:rPr>
        <w:t>Заключение</w:t>
      </w:r>
      <w:r w:rsidR="0001467D" w:rsidRPr="003A743C">
        <w:rPr>
          <w:rFonts w:ascii="Arial" w:hAnsi="Arial" w:cs="Arial"/>
          <w:b/>
        </w:rPr>
        <w:t>:</w:t>
      </w:r>
      <w:r w:rsidR="00380482" w:rsidRPr="003A743C">
        <w:rPr>
          <w:rFonts w:ascii="Arial" w:hAnsi="Arial" w:cs="Arial"/>
        </w:rPr>
        <w:t xml:space="preserve"> </w:t>
      </w:r>
      <w:r w:rsidR="000F208A" w:rsidRPr="000F208A">
        <w:rPr>
          <w:rFonts w:ascii="Arial" w:hAnsi="Arial" w:cs="Arial"/>
        </w:rPr>
        <w:t>н</w:t>
      </w:r>
      <w:r w:rsidR="005D0FC7" w:rsidRPr="000F208A">
        <w:rPr>
          <w:rFonts w:ascii="Arial" w:hAnsi="Arial" w:cs="Arial"/>
        </w:rPr>
        <w:t>е выявлено КТ признаков</w:t>
      </w:r>
      <w:r w:rsidR="000F208A" w:rsidRPr="000F208A">
        <w:rPr>
          <w:rFonts w:ascii="Arial" w:hAnsi="Arial" w:cs="Arial"/>
        </w:rPr>
        <w:t xml:space="preserve"> патологических изменений, в частности</w:t>
      </w:r>
      <w:r w:rsidR="005D0FC7" w:rsidRPr="000F208A">
        <w:rPr>
          <w:rFonts w:ascii="Arial" w:hAnsi="Arial" w:cs="Arial"/>
        </w:rPr>
        <w:t xml:space="preserve"> портосистемных шунтов</w:t>
      </w:r>
    </w:p>
    <w:p w:rsidR="0001467D" w:rsidRPr="003A743C" w:rsidRDefault="0001467D" w:rsidP="00FB57F3">
      <w:pPr>
        <w:jc w:val="both"/>
        <w:rPr>
          <w:rFonts w:ascii="Arial" w:hAnsi="Arial" w:cs="Arial"/>
        </w:rPr>
      </w:pPr>
    </w:p>
    <w:p w:rsidR="00823CF0" w:rsidRDefault="00AE46F1" w:rsidP="00104C41">
      <w:pPr>
        <w:jc w:val="right"/>
        <w:rPr>
          <w:rFonts w:ascii="Arial" w:hAnsi="Arial" w:cs="Arial"/>
          <w:b/>
          <w:color w:val="FF0000"/>
        </w:rPr>
      </w:pPr>
      <w:hyperlink r:id="rId19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20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21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  <w:bookmarkStart w:id="0" w:name="_GoBack"/>
      <w:bookmarkEnd w:id="0"/>
    </w:p>
    <w:sectPr w:rsidR="00823CF0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6F1" w:rsidRDefault="00AE46F1" w:rsidP="00DA1226">
      <w:r>
        <w:separator/>
      </w:r>
    </w:p>
  </w:endnote>
  <w:endnote w:type="continuationSeparator" w:id="0">
    <w:p w:rsidR="00AE46F1" w:rsidRDefault="00AE46F1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6F1" w:rsidRDefault="00AE46F1" w:rsidP="00DA1226">
      <w:r>
        <w:separator/>
      </w:r>
    </w:p>
  </w:footnote>
  <w:footnote w:type="continuationSeparator" w:id="0">
    <w:p w:rsidR="00AE46F1" w:rsidRDefault="00AE46F1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721615"/>
    <w:multiLevelType w:val="hybridMultilevel"/>
    <w:tmpl w:val="9E862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D72924"/>
    <w:multiLevelType w:val="hybridMultilevel"/>
    <w:tmpl w:val="FB129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"/>
  </w:num>
  <w:num w:numId="7">
    <w:abstractNumId w:val="5"/>
  </w:num>
  <w:num w:numId="8">
    <w:abstractNumId w:val="2"/>
  </w:num>
  <w:num w:numId="9">
    <w:abstractNumId w:val="11"/>
  </w:num>
  <w:num w:numId="10">
    <w:abstractNumId w:val="6"/>
  </w:num>
  <w:num w:numId="11">
    <w:abstractNumId w:val="1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463B1"/>
    <w:rsid w:val="00064CEF"/>
    <w:rsid w:val="00084C67"/>
    <w:rsid w:val="00090D8A"/>
    <w:rsid w:val="00093CC5"/>
    <w:rsid w:val="0009592C"/>
    <w:rsid w:val="00095C5B"/>
    <w:rsid w:val="000A4F7D"/>
    <w:rsid w:val="000B14DB"/>
    <w:rsid w:val="000B62C7"/>
    <w:rsid w:val="000C4417"/>
    <w:rsid w:val="000D35A1"/>
    <w:rsid w:val="000E45A5"/>
    <w:rsid w:val="000E6559"/>
    <w:rsid w:val="000F208A"/>
    <w:rsid w:val="000F3338"/>
    <w:rsid w:val="00100BC4"/>
    <w:rsid w:val="00101135"/>
    <w:rsid w:val="001024DC"/>
    <w:rsid w:val="00104C41"/>
    <w:rsid w:val="001051E8"/>
    <w:rsid w:val="00111905"/>
    <w:rsid w:val="001152F4"/>
    <w:rsid w:val="001159E1"/>
    <w:rsid w:val="00191921"/>
    <w:rsid w:val="001A5AFA"/>
    <w:rsid w:val="001F76A3"/>
    <w:rsid w:val="00201503"/>
    <w:rsid w:val="002015E3"/>
    <w:rsid w:val="0020387E"/>
    <w:rsid w:val="00232DB7"/>
    <w:rsid w:val="0023632F"/>
    <w:rsid w:val="00262F3C"/>
    <w:rsid w:val="00264068"/>
    <w:rsid w:val="002B40A6"/>
    <w:rsid w:val="002C5AED"/>
    <w:rsid w:val="002D3F61"/>
    <w:rsid w:val="002D58FF"/>
    <w:rsid w:val="002D5E5C"/>
    <w:rsid w:val="002E2E43"/>
    <w:rsid w:val="003010E3"/>
    <w:rsid w:val="00320480"/>
    <w:rsid w:val="00324A82"/>
    <w:rsid w:val="00380482"/>
    <w:rsid w:val="00385C15"/>
    <w:rsid w:val="0039487D"/>
    <w:rsid w:val="003A4B3B"/>
    <w:rsid w:val="003A55CD"/>
    <w:rsid w:val="003A743C"/>
    <w:rsid w:val="003B02B4"/>
    <w:rsid w:val="003B56C7"/>
    <w:rsid w:val="003B7051"/>
    <w:rsid w:val="003C6C53"/>
    <w:rsid w:val="003E1994"/>
    <w:rsid w:val="003F4191"/>
    <w:rsid w:val="004063D4"/>
    <w:rsid w:val="00415A10"/>
    <w:rsid w:val="00420575"/>
    <w:rsid w:val="004338BF"/>
    <w:rsid w:val="004573DD"/>
    <w:rsid w:val="00486F59"/>
    <w:rsid w:val="00486FB1"/>
    <w:rsid w:val="004B34CF"/>
    <w:rsid w:val="004B6928"/>
    <w:rsid w:val="004B6C03"/>
    <w:rsid w:val="004C2692"/>
    <w:rsid w:val="004C410A"/>
    <w:rsid w:val="004C6EED"/>
    <w:rsid w:val="004D4059"/>
    <w:rsid w:val="004E0BF0"/>
    <w:rsid w:val="004F54AE"/>
    <w:rsid w:val="00504461"/>
    <w:rsid w:val="00510DCD"/>
    <w:rsid w:val="0051495C"/>
    <w:rsid w:val="005226E6"/>
    <w:rsid w:val="00532542"/>
    <w:rsid w:val="00545479"/>
    <w:rsid w:val="00583B20"/>
    <w:rsid w:val="005939D4"/>
    <w:rsid w:val="00596E3C"/>
    <w:rsid w:val="005A60B2"/>
    <w:rsid w:val="005A7081"/>
    <w:rsid w:val="005B5FB4"/>
    <w:rsid w:val="005B62BD"/>
    <w:rsid w:val="005C7B0B"/>
    <w:rsid w:val="005D0FC7"/>
    <w:rsid w:val="005D2ED0"/>
    <w:rsid w:val="005F765E"/>
    <w:rsid w:val="0060391E"/>
    <w:rsid w:val="00623AE6"/>
    <w:rsid w:val="0063191A"/>
    <w:rsid w:val="0063642B"/>
    <w:rsid w:val="006444A2"/>
    <w:rsid w:val="0065483F"/>
    <w:rsid w:val="00673EB1"/>
    <w:rsid w:val="00680099"/>
    <w:rsid w:val="00685CE2"/>
    <w:rsid w:val="00691226"/>
    <w:rsid w:val="006B5CBA"/>
    <w:rsid w:val="006C678D"/>
    <w:rsid w:val="006C734B"/>
    <w:rsid w:val="006D67E1"/>
    <w:rsid w:val="006D6CD9"/>
    <w:rsid w:val="006E0E0D"/>
    <w:rsid w:val="006E11FC"/>
    <w:rsid w:val="006F0FD1"/>
    <w:rsid w:val="00702CA9"/>
    <w:rsid w:val="00705692"/>
    <w:rsid w:val="00712FAD"/>
    <w:rsid w:val="00714BA6"/>
    <w:rsid w:val="0072324B"/>
    <w:rsid w:val="00731914"/>
    <w:rsid w:val="00740F15"/>
    <w:rsid w:val="007724A0"/>
    <w:rsid w:val="00775ADE"/>
    <w:rsid w:val="007822D5"/>
    <w:rsid w:val="007A78B9"/>
    <w:rsid w:val="007B17A0"/>
    <w:rsid w:val="007B3BDC"/>
    <w:rsid w:val="007C6A18"/>
    <w:rsid w:val="007C74C6"/>
    <w:rsid w:val="007D6D9E"/>
    <w:rsid w:val="007E4F26"/>
    <w:rsid w:val="007F5BB3"/>
    <w:rsid w:val="008176CD"/>
    <w:rsid w:val="00820262"/>
    <w:rsid w:val="00823CF0"/>
    <w:rsid w:val="00827272"/>
    <w:rsid w:val="00827D10"/>
    <w:rsid w:val="008341C5"/>
    <w:rsid w:val="008563B7"/>
    <w:rsid w:val="0087594A"/>
    <w:rsid w:val="008A2E2A"/>
    <w:rsid w:val="008A3DE4"/>
    <w:rsid w:val="008C6CC8"/>
    <w:rsid w:val="008D3DB6"/>
    <w:rsid w:val="008D3F33"/>
    <w:rsid w:val="008D58AE"/>
    <w:rsid w:val="008F1DCD"/>
    <w:rsid w:val="00906B37"/>
    <w:rsid w:val="00911054"/>
    <w:rsid w:val="00915ABE"/>
    <w:rsid w:val="00917F8A"/>
    <w:rsid w:val="00932DAD"/>
    <w:rsid w:val="00940B76"/>
    <w:rsid w:val="00946B33"/>
    <w:rsid w:val="00950A83"/>
    <w:rsid w:val="0096708B"/>
    <w:rsid w:val="0096730A"/>
    <w:rsid w:val="009709DF"/>
    <w:rsid w:val="009733B3"/>
    <w:rsid w:val="00993A0B"/>
    <w:rsid w:val="009B191D"/>
    <w:rsid w:val="009B5AD7"/>
    <w:rsid w:val="009C1727"/>
    <w:rsid w:val="009C3991"/>
    <w:rsid w:val="009C3E26"/>
    <w:rsid w:val="009C75C0"/>
    <w:rsid w:val="009E6695"/>
    <w:rsid w:val="00A07F16"/>
    <w:rsid w:val="00A1352C"/>
    <w:rsid w:val="00A27AF0"/>
    <w:rsid w:val="00A3107B"/>
    <w:rsid w:val="00A41294"/>
    <w:rsid w:val="00A4447B"/>
    <w:rsid w:val="00A60D8E"/>
    <w:rsid w:val="00AA4075"/>
    <w:rsid w:val="00AE30B0"/>
    <w:rsid w:val="00AE46F1"/>
    <w:rsid w:val="00AF01E3"/>
    <w:rsid w:val="00AF5C48"/>
    <w:rsid w:val="00B019F3"/>
    <w:rsid w:val="00B043A5"/>
    <w:rsid w:val="00B20961"/>
    <w:rsid w:val="00B26152"/>
    <w:rsid w:val="00B309F6"/>
    <w:rsid w:val="00B35570"/>
    <w:rsid w:val="00B35A43"/>
    <w:rsid w:val="00B41FE4"/>
    <w:rsid w:val="00B45F4D"/>
    <w:rsid w:val="00B51BBD"/>
    <w:rsid w:val="00B60435"/>
    <w:rsid w:val="00B67DB7"/>
    <w:rsid w:val="00B92D98"/>
    <w:rsid w:val="00B94C9F"/>
    <w:rsid w:val="00BA14DB"/>
    <w:rsid w:val="00BB5367"/>
    <w:rsid w:val="00BD756E"/>
    <w:rsid w:val="00BF74A0"/>
    <w:rsid w:val="00C251CC"/>
    <w:rsid w:val="00C341A7"/>
    <w:rsid w:val="00C91452"/>
    <w:rsid w:val="00CA3F86"/>
    <w:rsid w:val="00CA4AC2"/>
    <w:rsid w:val="00CA65C1"/>
    <w:rsid w:val="00CC2001"/>
    <w:rsid w:val="00CC5777"/>
    <w:rsid w:val="00CF4950"/>
    <w:rsid w:val="00D04604"/>
    <w:rsid w:val="00D1500C"/>
    <w:rsid w:val="00D25B47"/>
    <w:rsid w:val="00D42FC4"/>
    <w:rsid w:val="00D464D5"/>
    <w:rsid w:val="00D60AAC"/>
    <w:rsid w:val="00D62C84"/>
    <w:rsid w:val="00D67D74"/>
    <w:rsid w:val="00D87EAA"/>
    <w:rsid w:val="00D9418D"/>
    <w:rsid w:val="00D95338"/>
    <w:rsid w:val="00DA1226"/>
    <w:rsid w:val="00DA7636"/>
    <w:rsid w:val="00E204A3"/>
    <w:rsid w:val="00E22DB4"/>
    <w:rsid w:val="00E24260"/>
    <w:rsid w:val="00E323C9"/>
    <w:rsid w:val="00E34F2D"/>
    <w:rsid w:val="00E37F7D"/>
    <w:rsid w:val="00E53C24"/>
    <w:rsid w:val="00E53D3E"/>
    <w:rsid w:val="00EB774E"/>
    <w:rsid w:val="00ED26A6"/>
    <w:rsid w:val="00EE276D"/>
    <w:rsid w:val="00EF47D2"/>
    <w:rsid w:val="00F1011F"/>
    <w:rsid w:val="00F22FB1"/>
    <w:rsid w:val="00F24E4E"/>
    <w:rsid w:val="00F44F87"/>
    <w:rsid w:val="00F473E9"/>
    <w:rsid w:val="00F715E6"/>
    <w:rsid w:val="00F808A4"/>
    <w:rsid w:val="00FA054A"/>
    <w:rsid w:val="00FB4AF3"/>
    <w:rsid w:val="00FB57F3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CA9711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t.me/Kemelman" TargetMode="External"/><Relationship Id="rId18" Type="http://schemas.openxmlformats.org/officeDocument/2006/relationships/hyperlink" Target="https://vk.com/@mylibrary2-pochk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etct.tb.ru/sorkr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k.com/@mylibrary2-adrenal-norma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@mylibrary2-selezenka" TargetMode="External"/><Relationship Id="rId20" Type="http://schemas.openxmlformats.org/officeDocument/2006/relationships/hyperlink" Target="https://vetct.tb.ru/vlad2/norm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stk-abdomen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&#1089;t-mri@skolkovo.vet" TargetMode="External"/><Relationship Id="rId19" Type="http://schemas.openxmlformats.org/officeDocument/2006/relationships/hyperlink" Target="https://vetct.tb.ru/vlad2/zalkyche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zhivot-taz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КТ МРТ</dc:creator>
  <cp:lastModifiedBy>ct-mr</cp:lastModifiedBy>
  <cp:revision>5</cp:revision>
  <dcterms:created xsi:type="dcterms:W3CDTF">2024-02-03T08:46:00Z</dcterms:created>
  <dcterms:modified xsi:type="dcterms:W3CDTF">2024-02-03T09:15:00Z</dcterms:modified>
</cp:coreProperties>
</file>