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9880F" w14:textId="77777777" w:rsidR="00947C01" w:rsidRPr="00241D0E" w:rsidRDefault="00241D0E">
      <w:pPr>
        <w:rPr>
          <w:rFonts w:ascii="Times New Roman" w:hAnsi="Times New Roman" w:cs="Times New Roman"/>
          <w:b/>
          <w:sz w:val="28"/>
          <w:u w:val="single"/>
        </w:rPr>
      </w:pPr>
      <w:r w:rsidRPr="00241D0E">
        <w:rPr>
          <w:rFonts w:ascii="Times New Roman" w:hAnsi="Times New Roman" w:cs="Times New Roman"/>
          <w:b/>
          <w:sz w:val="28"/>
          <w:u w:val="single"/>
        </w:rPr>
        <w:t>Анамнез:</w:t>
      </w:r>
    </w:p>
    <w:p w14:paraId="19659346" w14:textId="77777777" w:rsidR="00BE6A74" w:rsidRDefault="00BE6A7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Вес: 4,2 </w:t>
      </w:r>
      <w:r w:rsidR="000269C3">
        <w:rPr>
          <w:rFonts w:ascii="Times New Roman" w:hAnsi="Times New Roman" w:cs="Times New Roman"/>
          <w:sz w:val="28"/>
        </w:rPr>
        <w:t xml:space="preserve">кг </w:t>
      </w:r>
      <w:r>
        <w:rPr>
          <w:rFonts w:ascii="Times New Roman" w:hAnsi="Times New Roman" w:cs="Times New Roman"/>
          <w:sz w:val="28"/>
        </w:rPr>
        <w:t>(</w:t>
      </w:r>
      <w:r w:rsidR="000269C3">
        <w:rPr>
          <w:rFonts w:ascii="Times New Roman" w:hAnsi="Times New Roman" w:cs="Times New Roman"/>
          <w:sz w:val="28"/>
        </w:rPr>
        <w:t xml:space="preserve">замечена </w:t>
      </w:r>
      <w:r>
        <w:rPr>
          <w:rFonts w:ascii="Times New Roman" w:hAnsi="Times New Roman" w:cs="Times New Roman"/>
          <w:sz w:val="28"/>
        </w:rPr>
        <w:t>потеря веса).</w:t>
      </w:r>
    </w:p>
    <w:p w14:paraId="68CFA684" w14:textId="77777777" w:rsid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 xml:space="preserve">Содержание: </w:t>
      </w:r>
      <w:r w:rsidR="00CB654B">
        <w:rPr>
          <w:rFonts w:ascii="Times New Roman" w:hAnsi="Times New Roman" w:cs="Times New Roman"/>
          <w:sz w:val="28"/>
        </w:rPr>
        <w:t>квартира с выгулом</w:t>
      </w:r>
    </w:p>
    <w:p w14:paraId="0133F7BD" w14:textId="77777777" w:rsidR="00743C07" w:rsidRDefault="00743C0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Выезд:</w:t>
      </w:r>
      <w:r w:rsidR="00CB654B">
        <w:rPr>
          <w:rFonts w:ascii="Times New Roman" w:hAnsi="Times New Roman" w:cs="Times New Roman"/>
          <w:sz w:val="28"/>
        </w:rPr>
        <w:t xml:space="preserve"> нет </w:t>
      </w:r>
    </w:p>
    <w:p w14:paraId="41B3C2B6" w14:textId="77777777" w:rsidR="00241D0E" w:rsidRPr="00241D0E" w:rsidRDefault="00241D0E">
      <w:pPr>
        <w:rPr>
          <w:rFonts w:ascii="Times New Roman" w:hAnsi="Times New Roman" w:cs="Times New Roman"/>
          <w:sz w:val="28"/>
        </w:rPr>
      </w:pPr>
      <w:r w:rsidRPr="00241D0E">
        <w:rPr>
          <w:rFonts w:ascii="Times New Roman" w:hAnsi="Times New Roman" w:cs="Times New Roman"/>
          <w:sz w:val="28"/>
        </w:rPr>
        <w:t>Животные в доме:</w:t>
      </w:r>
      <w:r w:rsidR="00BE6A74">
        <w:rPr>
          <w:rFonts w:ascii="Times New Roman" w:hAnsi="Times New Roman" w:cs="Times New Roman"/>
          <w:sz w:val="28"/>
        </w:rPr>
        <w:t xml:space="preserve"> кот</w:t>
      </w:r>
      <w:r w:rsidR="000269C3">
        <w:rPr>
          <w:rFonts w:ascii="Times New Roman" w:hAnsi="Times New Roman" w:cs="Times New Roman"/>
          <w:sz w:val="28"/>
        </w:rPr>
        <w:t xml:space="preserve"> </w:t>
      </w:r>
    </w:p>
    <w:p w14:paraId="28418AAC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Вакцинация:</w:t>
      </w:r>
      <w:r w:rsidR="00A85B7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A85B71">
        <w:rPr>
          <w:rFonts w:ascii="Times New Roman" w:hAnsi="Times New Roman" w:cs="Times New Roman"/>
          <w:sz w:val="28"/>
        </w:rPr>
        <w:t>Эурикан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ежегодно</w:t>
      </w:r>
    </w:p>
    <w:p w14:paraId="7571C385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Эндопаразиты:</w:t>
      </w:r>
      <w:r w:rsidR="00BE6A74">
        <w:rPr>
          <w:rFonts w:ascii="Times New Roman" w:hAnsi="Times New Roman" w:cs="Times New Roman"/>
          <w:sz w:val="28"/>
        </w:rPr>
        <w:t xml:space="preserve"> 1 раз в 3 месяца, теперь раз в полгода 20 ноября – </w:t>
      </w:r>
      <w:proofErr w:type="spellStart"/>
      <w:r w:rsidR="00BE6A74">
        <w:rPr>
          <w:rFonts w:ascii="Times New Roman" w:hAnsi="Times New Roman" w:cs="Times New Roman"/>
          <w:sz w:val="28"/>
        </w:rPr>
        <w:t>Мильбемакс</w:t>
      </w:r>
      <w:proofErr w:type="spellEnd"/>
      <w:r w:rsidR="00BE6A7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BE6A74">
        <w:rPr>
          <w:rFonts w:ascii="Times New Roman" w:hAnsi="Times New Roman" w:cs="Times New Roman"/>
          <w:sz w:val="28"/>
        </w:rPr>
        <w:t>Дронтал</w:t>
      </w:r>
      <w:proofErr w:type="spellEnd"/>
      <w:r w:rsidR="00BE6A74">
        <w:rPr>
          <w:rFonts w:ascii="Times New Roman" w:hAnsi="Times New Roman" w:cs="Times New Roman"/>
          <w:sz w:val="28"/>
        </w:rPr>
        <w:t xml:space="preserve"> плюс, ранее </w:t>
      </w:r>
      <w:proofErr w:type="spellStart"/>
      <w:r w:rsidR="00BE6A74">
        <w:rPr>
          <w:rFonts w:ascii="Times New Roman" w:hAnsi="Times New Roman" w:cs="Times New Roman"/>
          <w:sz w:val="28"/>
        </w:rPr>
        <w:t>Фебтал</w:t>
      </w:r>
      <w:proofErr w:type="spellEnd"/>
      <w:r w:rsidR="00BE6A74">
        <w:rPr>
          <w:rFonts w:ascii="Times New Roman" w:hAnsi="Times New Roman" w:cs="Times New Roman"/>
          <w:sz w:val="28"/>
        </w:rPr>
        <w:t>.</w:t>
      </w:r>
    </w:p>
    <w:p w14:paraId="2866B9C2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Кормление:</w:t>
      </w:r>
      <w:r w:rsidR="00393FF6">
        <w:rPr>
          <w:rFonts w:ascii="Times New Roman" w:hAnsi="Times New Roman" w:cs="Times New Roman"/>
          <w:sz w:val="28"/>
        </w:rPr>
        <w:t xml:space="preserve"> </w:t>
      </w:r>
      <w:r w:rsidR="00A85B71">
        <w:rPr>
          <w:rFonts w:ascii="Times New Roman" w:hAnsi="Times New Roman" w:cs="Times New Roman"/>
          <w:sz w:val="28"/>
        </w:rPr>
        <w:t xml:space="preserve">сухой корм РК </w:t>
      </w:r>
      <w:proofErr w:type="spellStart"/>
      <w:r w:rsidR="00A85B71">
        <w:rPr>
          <w:rFonts w:ascii="Times New Roman" w:hAnsi="Times New Roman" w:cs="Times New Roman"/>
          <w:sz w:val="28"/>
        </w:rPr>
        <w:t>паппи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, был не очень аппетит, перешли на </w:t>
      </w:r>
      <w:proofErr w:type="spellStart"/>
      <w:r w:rsidR="00A85B71">
        <w:rPr>
          <w:rFonts w:ascii="Times New Roman" w:hAnsi="Times New Roman" w:cs="Times New Roman"/>
          <w:sz w:val="28"/>
        </w:rPr>
        <w:t>Грандорф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ягненок, перешли на натуральное кормление - слизь и кровь в стуле, далее </w:t>
      </w:r>
      <w:proofErr w:type="spellStart"/>
      <w:r w:rsidR="00A85B71">
        <w:rPr>
          <w:rFonts w:ascii="Times New Roman" w:hAnsi="Times New Roman" w:cs="Times New Roman"/>
          <w:sz w:val="28"/>
        </w:rPr>
        <w:t>Грандорф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взрослый, Монж </w:t>
      </w:r>
      <w:proofErr w:type="spellStart"/>
      <w:r w:rsidR="00A85B71">
        <w:rPr>
          <w:rFonts w:ascii="Times New Roman" w:hAnsi="Times New Roman" w:cs="Times New Roman"/>
          <w:sz w:val="28"/>
        </w:rPr>
        <w:t>монопротеин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A85B71">
        <w:rPr>
          <w:rFonts w:ascii="Times New Roman" w:hAnsi="Times New Roman" w:cs="Times New Roman"/>
          <w:sz w:val="28"/>
        </w:rPr>
        <w:t>Примордиал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ранее (ЖКТ реакция).</w:t>
      </w:r>
      <w:r w:rsidR="00BE6A74">
        <w:rPr>
          <w:rFonts w:ascii="Times New Roman" w:hAnsi="Times New Roman" w:cs="Times New Roman"/>
          <w:sz w:val="28"/>
        </w:rPr>
        <w:t xml:space="preserve"> </w:t>
      </w:r>
      <w:r w:rsidR="00506192">
        <w:rPr>
          <w:rFonts w:ascii="Times New Roman" w:hAnsi="Times New Roman" w:cs="Times New Roman"/>
          <w:sz w:val="28"/>
        </w:rPr>
        <w:t xml:space="preserve">Сейчас Пет-Шеф в обработке – подробнее в жалобах. </w:t>
      </w:r>
      <w:r w:rsidR="00BE6A74">
        <w:rPr>
          <w:rFonts w:ascii="Times New Roman" w:hAnsi="Times New Roman" w:cs="Times New Roman"/>
          <w:sz w:val="28"/>
        </w:rPr>
        <w:t>Кормление 2 раза в день, часто отказывается по дням.</w:t>
      </w:r>
    </w:p>
    <w:p w14:paraId="07F10572" w14:textId="77777777" w:rsidR="00011ADB" w:rsidRDefault="00011ADB" w:rsidP="00011A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дополнение к рациону: </w:t>
      </w:r>
      <w:r w:rsidR="00A85B71">
        <w:rPr>
          <w:rFonts w:ascii="Times New Roman" w:hAnsi="Times New Roman" w:cs="Times New Roman"/>
          <w:sz w:val="28"/>
        </w:rPr>
        <w:t>сухое легкое говяжье.</w:t>
      </w:r>
    </w:p>
    <w:p w14:paraId="446AA235" w14:textId="77777777" w:rsidR="0059709F" w:rsidRPr="00241D0E" w:rsidRDefault="0059709F" w:rsidP="005970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Доступ к траве/охоте:</w:t>
      </w:r>
      <w:r w:rsidR="00BE6A74">
        <w:rPr>
          <w:rFonts w:ascii="Times New Roman" w:hAnsi="Times New Roman" w:cs="Times New Roman"/>
          <w:sz w:val="28"/>
        </w:rPr>
        <w:t xml:space="preserve"> траву ест на улице (+ осока кота).</w:t>
      </w:r>
    </w:p>
    <w:p w14:paraId="49DDA325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Принимаемые препараты:</w:t>
      </w:r>
      <w:r w:rsidR="00CB654B">
        <w:rPr>
          <w:rFonts w:ascii="Times New Roman" w:hAnsi="Times New Roman" w:cs="Times New Roman"/>
          <w:sz w:val="28"/>
        </w:rPr>
        <w:t xml:space="preserve"> сейчас нет</w:t>
      </w:r>
    </w:p>
    <w:p w14:paraId="56C89EC1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Оперативные вмешательства:</w:t>
      </w:r>
      <w:r w:rsidR="00A85B71">
        <w:rPr>
          <w:rFonts w:ascii="Times New Roman" w:hAnsi="Times New Roman" w:cs="Times New Roman"/>
          <w:sz w:val="28"/>
        </w:rPr>
        <w:t xml:space="preserve"> интактная сука – течки регулярные.</w:t>
      </w:r>
    </w:p>
    <w:p w14:paraId="697F238F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Хронические заболевания:</w:t>
      </w:r>
      <w:r w:rsidR="00506192">
        <w:rPr>
          <w:rFonts w:ascii="Times New Roman" w:hAnsi="Times New Roman" w:cs="Times New Roman"/>
          <w:sz w:val="28"/>
        </w:rPr>
        <w:t xml:space="preserve"> ЖКТ патология неуточненного генеза.</w:t>
      </w:r>
    </w:p>
    <w:p w14:paraId="4D840FCC" w14:textId="77777777" w:rsidR="00241D0E" w:rsidRDefault="00241D0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Жалобы на момент обращения:</w:t>
      </w:r>
      <w:r w:rsidR="00393FF6">
        <w:rPr>
          <w:rFonts w:ascii="Times New Roman" w:hAnsi="Times New Roman" w:cs="Times New Roman"/>
          <w:sz w:val="28"/>
        </w:rPr>
        <w:t xml:space="preserve"> </w:t>
      </w:r>
      <w:r w:rsidR="00011ADB">
        <w:rPr>
          <w:rFonts w:ascii="Times New Roman" w:hAnsi="Times New Roman" w:cs="Times New Roman"/>
          <w:sz w:val="28"/>
        </w:rPr>
        <w:t xml:space="preserve">наличие рвоты и </w:t>
      </w:r>
      <w:r w:rsidR="00A85B71">
        <w:rPr>
          <w:rFonts w:ascii="Times New Roman" w:hAnsi="Times New Roman" w:cs="Times New Roman"/>
          <w:sz w:val="28"/>
        </w:rPr>
        <w:t>ее характер</w:t>
      </w:r>
      <w:r w:rsidR="00BE6A74">
        <w:rPr>
          <w:rFonts w:ascii="Times New Roman" w:hAnsi="Times New Roman" w:cs="Times New Roman"/>
          <w:sz w:val="28"/>
        </w:rPr>
        <w:t xml:space="preserve"> –нет, травой не рвет</w:t>
      </w:r>
      <w:r w:rsidR="00A85B71">
        <w:rPr>
          <w:rFonts w:ascii="Times New Roman" w:hAnsi="Times New Roman" w:cs="Times New Roman"/>
          <w:sz w:val="28"/>
        </w:rPr>
        <w:t xml:space="preserve">, описание дефекации: заметили большой выход на </w:t>
      </w:r>
      <w:proofErr w:type="spellStart"/>
      <w:r w:rsidR="00A85B71">
        <w:rPr>
          <w:rFonts w:ascii="Times New Roman" w:hAnsi="Times New Roman" w:cs="Times New Roman"/>
          <w:sz w:val="28"/>
        </w:rPr>
        <w:t>Грандорфе</w:t>
      </w:r>
      <w:proofErr w:type="spellEnd"/>
      <w:r w:rsidR="00A85B71">
        <w:rPr>
          <w:rFonts w:ascii="Times New Roman" w:hAnsi="Times New Roman" w:cs="Times New Roman"/>
          <w:sz w:val="28"/>
        </w:rPr>
        <w:t>, вышли на Монж протеин моно – была динамика по набору веса. Далее прививка и течка – в прошлом году отказ полный от еды, попробовали вновь натуральное кормление: Пет</w:t>
      </w:r>
      <w:r w:rsidR="00CB654B">
        <w:rPr>
          <w:rFonts w:ascii="Times New Roman" w:hAnsi="Times New Roman" w:cs="Times New Roman"/>
          <w:sz w:val="28"/>
        </w:rPr>
        <w:t>-</w:t>
      </w:r>
      <w:r w:rsidR="00A85B71">
        <w:rPr>
          <w:rFonts w:ascii="Times New Roman" w:hAnsi="Times New Roman" w:cs="Times New Roman"/>
          <w:sz w:val="28"/>
        </w:rPr>
        <w:t xml:space="preserve">Шеф – говядина </w:t>
      </w:r>
      <w:proofErr w:type="spellStart"/>
      <w:r w:rsidR="00A85B71">
        <w:rPr>
          <w:rFonts w:ascii="Times New Roman" w:hAnsi="Times New Roman" w:cs="Times New Roman"/>
          <w:sz w:val="28"/>
        </w:rPr>
        <w:t>беззерновая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(говядина: сердце, рубец, мясо мышечное, печень, 15% чечевица и морковь + витаминные добавки). В сыром виде не ест мясо – варят/проваривают. </w:t>
      </w:r>
      <w:proofErr w:type="spellStart"/>
      <w:r w:rsidR="00A85B71">
        <w:rPr>
          <w:rFonts w:ascii="Times New Roman" w:hAnsi="Times New Roman" w:cs="Times New Roman"/>
          <w:sz w:val="28"/>
        </w:rPr>
        <w:t>Барф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 – но </w:t>
      </w:r>
      <w:proofErr w:type="spellStart"/>
      <w:r w:rsidR="00A85B71">
        <w:rPr>
          <w:rFonts w:ascii="Times New Roman" w:hAnsi="Times New Roman" w:cs="Times New Roman"/>
          <w:sz w:val="28"/>
        </w:rPr>
        <w:t>сувит</w:t>
      </w:r>
      <w:proofErr w:type="spellEnd"/>
      <w:r w:rsidR="00A85B71">
        <w:rPr>
          <w:rFonts w:ascii="Times New Roman" w:hAnsi="Times New Roman" w:cs="Times New Roman"/>
          <w:sz w:val="28"/>
        </w:rPr>
        <w:t xml:space="preserve">, есть набора веса (мясо/овощи).  Затем течка/вакцинация – снова не ест, пыталась просить корм кота. </w:t>
      </w:r>
      <w:r w:rsidR="00BE6A74">
        <w:rPr>
          <w:rFonts w:ascii="Times New Roman" w:hAnsi="Times New Roman" w:cs="Times New Roman"/>
          <w:sz w:val="28"/>
        </w:rPr>
        <w:t>После еды бывает бурление в животе в последнее время.</w:t>
      </w:r>
    </w:p>
    <w:p w14:paraId="5E5EDFB2" w14:textId="77777777" w:rsidR="00011ADB" w:rsidRPr="00DC02A5" w:rsidRDefault="00011ADB" w:rsidP="00011AD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Общее состояние: Активность</w:t>
      </w:r>
      <w:r w:rsidR="00A85B71">
        <w:rPr>
          <w:rFonts w:ascii="Times New Roman" w:hAnsi="Times New Roman" w:cs="Times New Roman"/>
          <w:sz w:val="28"/>
        </w:rPr>
        <w:t xml:space="preserve"> в норме</w:t>
      </w:r>
      <w:r>
        <w:rPr>
          <w:rFonts w:ascii="Times New Roman" w:hAnsi="Times New Roman" w:cs="Times New Roman"/>
          <w:sz w:val="28"/>
        </w:rPr>
        <w:t>, МИ</w:t>
      </w:r>
      <w:r w:rsidR="00506192">
        <w:rPr>
          <w:rFonts w:ascii="Times New Roman" w:hAnsi="Times New Roman" w:cs="Times New Roman"/>
          <w:sz w:val="28"/>
        </w:rPr>
        <w:t xml:space="preserve"> без жалоб</w:t>
      </w:r>
      <w:r>
        <w:rPr>
          <w:rFonts w:ascii="Times New Roman" w:hAnsi="Times New Roman" w:cs="Times New Roman"/>
          <w:sz w:val="28"/>
        </w:rPr>
        <w:t>, поведение</w:t>
      </w:r>
      <w:r w:rsidR="00A85B71">
        <w:rPr>
          <w:rFonts w:ascii="Times New Roman" w:hAnsi="Times New Roman" w:cs="Times New Roman"/>
          <w:sz w:val="28"/>
        </w:rPr>
        <w:t xml:space="preserve"> в пределах нормы</w:t>
      </w:r>
      <w:r>
        <w:rPr>
          <w:rFonts w:ascii="Times New Roman" w:hAnsi="Times New Roman" w:cs="Times New Roman"/>
          <w:sz w:val="28"/>
        </w:rPr>
        <w:t>, чихание/кашель, наличие кожных поражений и иных патологий</w:t>
      </w:r>
      <w:r w:rsidR="00506192">
        <w:rPr>
          <w:rFonts w:ascii="Times New Roman" w:hAnsi="Times New Roman" w:cs="Times New Roman"/>
          <w:sz w:val="28"/>
        </w:rPr>
        <w:t xml:space="preserve"> – не отмечалось</w:t>
      </w:r>
      <w:r>
        <w:rPr>
          <w:rFonts w:ascii="Times New Roman" w:hAnsi="Times New Roman" w:cs="Times New Roman"/>
          <w:sz w:val="28"/>
        </w:rPr>
        <w:t>.</w:t>
      </w:r>
    </w:p>
    <w:p w14:paraId="78B8A0A7" w14:textId="77777777" w:rsidR="00506192" w:rsidRDefault="0059709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Результаты сторонних исследований:</w:t>
      </w:r>
      <w:r w:rsidR="00A85B71">
        <w:rPr>
          <w:rFonts w:ascii="Times New Roman" w:hAnsi="Times New Roman" w:cs="Times New Roman"/>
          <w:sz w:val="28"/>
        </w:rPr>
        <w:t xml:space="preserve"> 17 декабря </w:t>
      </w:r>
      <w:r w:rsidR="00BE6A74">
        <w:rPr>
          <w:rFonts w:ascii="Times New Roman" w:hAnsi="Times New Roman" w:cs="Times New Roman"/>
          <w:sz w:val="28"/>
        </w:rPr>
        <w:t xml:space="preserve">анализы спектр Вет </w:t>
      </w:r>
    </w:p>
    <w:p w14:paraId="5DF82392" w14:textId="77777777" w:rsidR="00393FF6" w:rsidRPr="00393FF6" w:rsidRDefault="00393FF6">
      <w:pPr>
        <w:rPr>
          <w:rFonts w:ascii="Times New Roman" w:hAnsi="Times New Roman" w:cs="Times New Roman"/>
          <w:b/>
          <w:sz w:val="28"/>
          <w:u w:val="single"/>
        </w:rPr>
      </w:pPr>
      <w:r w:rsidRPr="00393FF6">
        <w:rPr>
          <w:rFonts w:ascii="Times New Roman" w:hAnsi="Times New Roman" w:cs="Times New Roman"/>
          <w:b/>
          <w:sz w:val="28"/>
          <w:u w:val="single"/>
        </w:rPr>
        <w:t>Осмотр:</w:t>
      </w:r>
      <w:r w:rsidR="00CB654B">
        <w:rPr>
          <w:rFonts w:ascii="Times New Roman" w:hAnsi="Times New Roman" w:cs="Times New Roman"/>
          <w:b/>
          <w:sz w:val="28"/>
          <w:u w:val="single"/>
        </w:rPr>
        <w:t xml:space="preserve"> онлайн консультация.</w:t>
      </w:r>
    </w:p>
    <w:p w14:paraId="13799074" w14:textId="77777777" w:rsidR="0059709F" w:rsidRDefault="0059709F">
      <w:pPr>
        <w:rPr>
          <w:rFonts w:ascii="Times New Roman" w:hAnsi="Times New Roman" w:cs="Times New Roman"/>
          <w:sz w:val="28"/>
        </w:rPr>
      </w:pPr>
    </w:p>
    <w:p w14:paraId="39A761A5" w14:textId="77777777" w:rsidR="000269C3" w:rsidRDefault="00AD2CF4">
      <w:pPr>
        <w:rPr>
          <w:rFonts w:ascii="Times New Roman" w:hAnsi="Times New Roman" w:cs="Times New Roman"/>
          <w:b/>
          <w:sz w:val="28"/>
          <w:u w:val="single"/>
        </w:rPr>
      </w:pPr>
      <w:r w:rsidRPr="00AD2CF4">
        <w:rPr>
          <w:rFonts w:ascii="Times New Roman" w:hAnsi="Times New Roman" w:cs="Times New Roman"/>
          <w:b/>
          <w:sz w:val="28"/>
          <w:u w:val="single"/>
        </w:rPr>
        <w:t>Диагноз:</w:t>
      </w:r>
      <w:r w:rsidR="000269C3">
        <w:rPr>
          <w:rFonts w:ascii="Times New Roman" w:hAnsi="Times New Roman" w:cs="Times New Roman"/>
          <w:b/>
          <w:sz w:val="28"/>
          <w:u w:val="single"/>
        </w:rPr>
        <w:t xml:space="preserve"> </w:t>
      </w:r>
    </w:p>
    <w:p w14:paraId="6559D6EC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Предварительный диагноз:</w:t>
      </w:r>
      <w:r w:rsidR="000269C3">
        <w:rPr>
          <w:rFonts w:ascii="Times New Roman" w:hAnsi="Times New Roman" w:cs="Times New Roman"/>
          <w:sz w:val="28"/>
        </w:rPr>
        <w:t xml:space="preserve"> диет-зависимая </w:t>
      </w:r>
      <w:proofErr w:type="spellStart"/>
      <w:r w:rsidR="000269C3">
        <w:rPr>
          <w:rFonts w:ascii="Times New Roman" w:hAnsi="Times New Roman" w:cs="Times New Roman"/>
          <w:sz w:val="28"/>
        </w:rPr>
        <w:t>энтеропатия</w:t>
      </w:r>
      <w:proofErr w:type="spellEnd"/>
    </w:p>
    <w:p w14:paraId="42970FB9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Дифференциальные диагнозы:</w:t>
      </w:r>
      <w:r w:rsidR="000269C3">
        <w:rPr>
          <w:rFonts w:ascii="Times New Roman" w:hAnsi="Times New Roman" w:cs="Times New Roman"/>
          <w:sz w:val="28"/>
        </w:rPr>
        <w:t xml:space="preserve"> пробиотик-зависимая </w:t>
      </w:r>
      <w:proofErr w:type="spellStart"/>
      <w:r w:rsidR="000269C3">
        <w:rPr>
          <w:rFonts w:ascii="Times New Roman" w:hAnsi="Times New Roman" w:cs="Times New Roman"/>
          <w:sz w:val="28"/>
        </w:rPr>
        <w:t>энтеропатия</w:t>
      </w:r>
      <w:proofErr w:type="spellEnd"/>
      <w:r w:rsidR="000269C3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0269C3">
        <w:rPr>
          <w:rFonts w:ascii="Times New Roman" w:hAnsi="Times New Roman" w:cs="Times New Roman"/>
          <w:sz w:val="28"/>
        </w:rPr>
        <w:t>клетчатко</w:t>
      </w:r>
      <w:proofErr w:type="spellEnd"/>
      <w:r w:rsidR="000269C3">
        <w:rPr>
          <w:rFonts w:ascii="Times New Roman" w:hAnsi="Times New Roman" w:cs="Times New Roman"/>
          <w:sz w:val="28"/>
        </w:rPr>
        <w:t xml:space="preserve">-зависимая </w:t>
      </w:r>
      <w:proofErr w:type="spellStart"/>
      <w:r w:rsidR="000269C3">
        <w:rPr>
          <w:rFonts w:ascii="Times New Roman" w:hAnsi="Times New Roman" w:cs="Times New Roman"/>
          <w:sz w:val="28"/>
        </w:rPr>
        <w:t>энтеропатия</w:t>
      </w:r>
      <w:proofErr w:type="spellEnd"/>
      <w:r w:rsidR="000269C3">
        <w:rPr>
          <w:rFonts w:ascii="Times New Roman" w:hAnsi="Times New Roman" w:cs="Times New Roman"/>
          <w:sz w:val="28"/>
        </w:rPr>
        <w:t xml:space="preserve">), стероид-ассоциированная </w:t>
      </w:r>
      <w:proofErr w:type="spellStart"/>
      <w:r w:rsidR="000269C3">
        <w:rPr>
          <w:rFonts w:ascii="Times New Roman" w:hAnsi="Times New Roman" w:cs="Times New Roman"/>
          <w:sz w:val="28"/>
        </w:rPr>
        <w:t>энтеропатия</w:t>
      </w:r>
      <w:proofErr w:type="spellEnd"/>
      <w:r w:rsidR="000269C3">
        <w:rPr>
          <w:rFonts w:ascii="Times New Roman" w:hAnsi="Times New Roman" w:cs="Times New Roman"/>
          <w:sz w:val="28"/>
        </w:rPr>
        <w:t>.</w:t>
      </w:r>
    </w:p>
    <w:p w14:paraId="38430CF1" w14:textId="77777777" w:rsidR="000269C3" w:rsidRPr="00995C8B" w:rsidRDefault="000269C3" w:rsidP="000269C3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</w:rPr>
        <w:t>С</w:t>
      </w:r>
      <w:r w:rsidR="00AD2CF4">
        <w:rPr>
          <w:rFonts w:ascii="Times New Roman" w:hAnsi="Times New Roman" w:cs="Times New Roman"/>
          <w:sz w:val="28"/>
        </w:rPr>
        <w:t>опутствующие патологии: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г</w:t>
      </w:r>
      <w:r w:rsidRPr="00995C8B">
        <w:rPr>
          <w:rFonts w:ascii="Times New Roman" w:hAnsi="Times New Roman" w:cs="Times New Roman"/>
          <w:sz w:val="28"/>
          <w:szCs w:val="24"/>
        </w:rPr>
        <w:t>астрит (травматический, алиментарный нейтрофильный, протозойный, хеликобактер, ЛП, эозинофильный)</w:t>
      </w:r>
      <w:r>
        <w:rPr>
          <w:rFonts w:ascii="Times New Roman" w:hAnsi="Times New Roman" w:cs="Times New Roman"/>
          <w:sz w:val="28"/>
          <w:szCs w:val="24"/>
        </w:rPr>
        <w:t xml:space="preserve">, </w:t>
      </w:r>
      <w:r w:rsidRPr="00995C8B">
        <w:rPr>
          <w:rFonts w:ascii="Times New Roman" w:hAnsi="Times New Roman" w:cs="Times New Roman"/>
          <w:sz w:val="28"/>
          <w:szCs w:val="24"/>
        </w:rPr>
        <w:t>Спастический дуоденит/Бактериальный дуоденит</w:t>
      </w:r>
      <w:r>
        <w:rPr>
          <w:rFonts w:ascii="Times New Roman" w:hAnsi="Times New Roman" w:cs="Times New Roman"/>
          <w:sz w:val="28"/>
          <w:szCs w:val="24"/>
        </w:rPr>
        <w:t>, колиты различных этиологий</w:t>
      </w:r>
    </w:p>
    <w:p w14:paraId="7F544021" w14:textId="77777777" w:rsidR="00AD2CF4" w:rsidRDefault="00AD2CF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Нельзя исключать: </w:t>
      </w:r>
      <w:proofErr w:type="spellStart"/>
      <w:r w:rsidR="000269C3">
        <w:rPr>
          <w:rFonts w:ascii="Times New Roman" w:hAnsi="Times New Roman" w:cs="Times New Roman"/>
          <w:sz w:val="28"/>
        </w:rPr>
        <w:t>протозоозы</w:t>
      </w:r>
      <w:proofErr w:type="spellEnd"/>
      <w:r w:rsidR="000269C3">
        <w:rPr>
          <w:rFonts w:ascii="Times New Roman" w:hAnsi="Times New Roman" w:cs="Times New Roman"/>
          <w:sz w:val="28"/>
        </w:rPr>
        <w:t xml:space="preserve"> (лямблиоз), гельминтозы – общие </w:t>
      </w:r>
      <w:proofErr w:type="spellStart"/>
      <w:r w:rsidR="000269C3">
        <w:rPr>
          <w:rFonts w:ascii="Times New Roman" w:hAnsi="Times New Roman" w:cs="Times New Roman"/>
          <w:sz w:val="28"/>
        </w:rPr>
        <w:t>паразитозы</w:t>
      </w:r>
      <w:proofErr w:type="spellEnd"/>
    </w:p>
    <w:p w14:paraId="5E2D363C" w14:textId="77777777" w:rsidR="00735106" w:rsidRDefault="00735106" w:rsidP="00735106">
      <w:pPr>
        <w:rPr>
          <w:rFonts w:ascii="Times New Roman" w:hAnsi="Times New Roman" w:cs="Times New Roman"/>
          <w:sz w:val="28"/>
          <w:szCs w:val="24"/>
          <w:u w:val="single"/>
        </w:rPr>
      </w:pPr>
      <w:r w:rsidRPr="00995C8B">
        <w:rPr>
          <w:rFonts w:ascii="Times New Roman" w:hAnsi="Times New Roman" w:cs="Times New Roman"/>
          <w:sz w:val="28"/>
          <w:szCs w:val="24"/>
          <w:u w:val="single"/>
        </w:rPr>
        <w:t>Векторные заболевания маловероятны</w:t>
      </w:r>
    </w:p>
    <w:p w14:paraId="07868C91" w14:textId="77777777" w:rsidR="00CA7544" w:rsidRPr="00995C8B" w:rsidRDefault="00CA7544" w:rsidP="00735106">
      <w:pPr>
        <w:rPr>
          <w:rFonts w:ascii="Times New Roman" w:hAnsi="Times New Roman" w:cs="Times New Roman"/>
          <w:sz w:val="28"/>
          <w:szCs w:val="24"/>
          <w:u w:val="single"/>
        </w:rPr>
      </w:pPr>
    </w:p>
    <w:p w14:paraId="4FCB5850" w14:textId="77777777" w:rsidR="00735106" w:rsidRDefault="00735106" w:rsidP="0073510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Присутствует Синдром: «травяной гастрит».</w:t>
      </w:r>
    </w:p>
    <w:p w14:paraId="4707D366" w14:textId="77777777" w:rsidR="00393FF6" w:rsidRDefault="00393FF6">
      <w:pPr>
        <w:rPr>
          <w:rFonts w:ascii="Times New Roman" w:hAnsi="Times New Roman" w:cs="Times New Roman"/>
          <w:sz w:val="28"/>
        </w:rPr>
      </w:pPr>
    </w:p>
    <w:p w14:paraId="1245BDD5" w14:textId="77777777" w:rsidR="000269C3" w:rsidRPr="00C14153" w:rsidRDefault="000269C3" w:rsidP="000269C3">
      <w:pPr>
        <w:rPr>
          <w:rFonts w:ascii="Times New Roman" w:hAnsi="Times New Roman" w:cs="Times New Roman"/>
          <w:sz w:val="28"/>
          <w:u w:val="single"/>
        </w:rPr>
      </w:pPr>
      <w:r w:rsidRPr="00C14153">
        <w:rPr>
          <w:rFonts w:ascii="Times New Roman" w:hAnsi="Times New Roman" w:cs="Times New Roman"/>
          <w:sz w:val="28"/>
          <w:u w:val="single"/>
        </w:rPr>
        <w:t>Рекомендовано:</w:t>
      </w:r>
    </w:p>
    <w:p w14:paraId="18905CB0" w14:textId="77777777" w:rsidR="00C14153" w:rsidRPr="00C14153" w:rsidRDefault="00C14153" w:rsidP="00026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Мотилиум</w:t>
      </w:r>
      <w:proofErr w:type="spellEnd"/>
      <w:r w:rsidR="00735106">
        <w:rPr>
          <w:rFonts w:ascii="Times New Roman" w:hAnsi="Times New Roman" w:cs="Times New Roman"/>
          <w:sz w:val="28"/>
          <w:szCs w:val="24"/>
        </w:rPr>
        <w:t xml:space="preserve"> таблетки 10 мг (человеческая аптека) по </w:t>
      </w:r>
      <w:r>
        <w:rPr>
          <w:rFonts w:ascii="Times New Roman" w:hAnsi="Times New Roman" w:cs="Times New Roman"/>
          <w:sz w:val="28"/>
          <w:szCs w:val="24"/>
        </w:rPr>
        <w:t>½ таблетки (половина</w:t>
      </w:r>
      <w:r w:rsidR="00AF71A8">
        <w:rPr>
          <w:rFonts w:ascii="Times New Roman" w:hAnsi="Times New Roman" w:cs="Times New Roman"/>
          <w:sz w:val="28"/>
          <w:szCs w:val="24"/>
        </w:rPr>
        <w:t xml:space="preserve"> таблетки</w:t>
      </w:r>
      <w:r>
        <w:rPr>
          <w:rFonts w:ascii="Times New Roman" w:hAnsi="Times New Roman" w:cs="Times New Roman"/>
          <w:sz w:val="28"/>
          <w:szCs w:val="24"/>
        </w:rPr>
        <w:t>)</w:t>
      </w:r>
      <w:r w:rsidR="00735106">
        <w:rPr>
          <w:rFonts w:ascii="Times New Roman" w:hAnsi="Times New Roman" w:cs="Times New Roman"/>
          <w:sz w:val="28"/>
          <w:szCs w:val="24"/>
        </w:rPr>
        <w:t xml:space="preserve"> 2 раза в день за 20 минут до еды курсом </w:t>
      </w:r>
      <w:r>
        <w:rPr>
          <w:rFonts w:ascii="Times New Roman" w:hAnsi="Times New Roman" w:cs="Times New Roman"/>
          <w:sz w:val="28"/>
          <w:szCs w:val="24"/>
        </w:rPr>
        <w:t>10 дней</w:t>
      </w:r>
      <w:r w:rsidR="00735106" w:rsidRPr="00995C8B">
        <w:rPr>
          <w:rFonts w:ascii="Times New Roman" w:hAnsi="Times New Roman" w:cs="Times New Roman"/>
          <w:sz w:val="28"/>
          <w:szCs w:val="24"/>
        </w:rPr>
        <w:t xml:space="preserve">. </w:t>
      </w:r>
      <w:r w:rsidR="00AF71A8">
        <w:rPr>
          <w:rFonts w:ascii="Times New Roman" w:hAnsi="Times New Roman" w:cs="Times New Roman"/>
          <w:sz w:val="28"/>
          <w:szCs w:val="24"/>
        </w:rPr>
        <w:t xml:space="preserve">Крайне редко на препараты бывает чрезмерное возбуждение нервной системы – сообщите мне для коррекции. </w:t>
      </w:r>
    </w:p>
    <w:p w14:paraId="75408A46" w14:textId="77777777" w:rsidR="000269C3" w:rsidRDefault="000269C3" w:rsidP="00C14153">
      <w:pPr>
        <w:pStyle w:val="a3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4805A46D" w14:textId="77777777" w:rsidR="000269C3" w:rsidRPr="00C14153" w:rsidRDefault="00C14153" w:rsidP="000269C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Дюспаталин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200 мг капсулы (человеческая аптека). Открываем капсулу и делим содержимое (шарики) на 4 части. Даём с влажным кормом, примешивая шарики внутрь. Даем по 1/4 содержимого капсулы 2 раза в день курсом 7 дней.</w:t>
      </w:r>
    </w:p>
    <w:p w14:paraId="1B81D353" w14:textId="77777777" w:rsidR="00C14153" w:rsidRPr="00C14153" w:rsidRDefault="00C14153" w:rsidP="00C14153">
      <w:pPr>
        <w:rPr>
          <w:rFonts w:ascii="Times New Roman" w:hAnsi="Times New Roman" w:cs="Times New Roman"/>
          <w:sz w:val="28"/>
        </w:rPr>
      </w:pPr>
    </w:p>
    <w:p w14:paraId="5E94D5F1" w14:textId="77777777" w:rsidR="00C14153" w:rsidRPr="00AF71A8" w:rsidRDefault="00C14153" w:rsidP="00C1415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14153">
        <w:rPr>
          <w:rFonts w:ascii="Times New Roman" w:hAnsi="Times New Roman" w:cs="Times New Roman"/>
          <w:sz w:val="28"/>
          <w:szCs w:val="28"/>
        </w:rPr>
        <w:t>Фебтал</w:t>
      </w:r>
      <w:proofErr w:type="spellEnd"/>
      <w:r w:rsidRPr="00C14153">
        <w:rPr>
          <w:rFonts w:ascii="Times New Roman" w:hAnsi="Times New Roman" w:cs="Times New Roman"/>
          <w:sz w:val="28"/>
          <w:szCs w:val="28"/>
        </w:rPr>
        <w:t xml:space="preserve"> 150 мг </w:t>
      </w:r>
      <w:proofErr w:type="spellStart"/>
      <w:r w:rsidRPr="00C14153">
        <w:rPr>
          <w:rFonts w:ascii="Times New Roman" w:hAnsi="Times New Roman" w:cs="Times New Roman"/>
          <w:sz w:val="28"/>
          <w:szCs w:val="28"/>
        </w:rPr>
        <w:t>Агроветзащита</w:t>
      </w:r>
      <w:proofErr w:type="spellEnd"/>
      <w:r w:rsidRPr="00C14153">
        <w:rPr>
          <w:rFonts w:ascii="Times New Roman" w:hAnsi="Times New Roman" w:cs="Times New Roman"/>
          <w:sz w:val="28"/>
          <w:szCs w:val="28"/>
        </w:rPr>
        <w:t xml:space="preserve"> (ветеринарная аптека) по </w:t>
      </w:r>
      <w:r>
        <w:rPr>
          <w:rFonts w:ascii="Times New Roman" w:hAnsi="Times New Roman" w:cs="Times New Roman"/>
          <w:sz w:val="28"/>
          <w:szCs w:val="28"/>
        </w:rPr>
        <w:t>1 и 1/2</w:t>
      </w:r>
      <w:r w:rsidRPr="00C14153">
        <w:rPr>
          <w:rFonts w:ascii="Times New Roman" w:hAnsi="Times New Roman" w:cs="Times New Roman"/>
          <w:sz w:val="28"/>
          <w:szCs w:val="28"/>
        </w:rPr>
        <w:t xml:space="preserve"> таблетки 1 раз в день с едой или после еды курсом </w:t>
      </w:r>
      <w:r>
        <w:rPr>
          <w:rFonts w:ascii="Times New Roman" w:hAnsi="Times New Roman" w:cs="Times New Roman"/>
          <w:sz w:val="28"/>
          <w:szCs w:val="28"/>
        </w:rPr>
        <w:t>3 дня</w:t>
      </w:r>
      <w:r w:rsidRPr="00C14153">
        <w:rPr>
          <w:rFonts w:ascii="Times New Roman" w:hAnsi="Times New Roman" w:cs="Times New Roman"/>
          <w:sz w:val="28"/>
          <w:szCs w:val="28"/>
        </w:rPr>
        <w:t xml:space="preserve">. Для удобства использования, таблетки можно ломать на несколько частей, сминать в порошок и добавлять во влажный корм/лакомство, либо развести с </w:t>
      </w:r>
      <w:r w:rsidRPr="00C14153">
        <w:rPr>
          <w:rFonts w:ascii="Times New Roman" w:hAnsi="Times New Roman" w:cs="Times New Roman"/>
          <w:sz w:val="28"/>
          <w:szCs w:val="28"/>
        </w:rPr>
        <w:lastRenderedPageBreak/>
        <w:t>теплой водой и выпоить получившуюся суспензию в рот. В случае если в стуле появляются слизь или гельминты – продлить до 5-7 дней.</w:t>
      </w:r>
      <w:r w:rsidR="00AF71A8">
        <w:rPr>
          <w:rFonts w:ascii="Times New Roman" w:hAnsi="Times New Roman" w:cs="Times New Roman"/>
          <w:sz w:val="28"/>
          <w:szCs w:val="28"/>
        </w:rPr>
        <w:t xml:space="preserve"> </w:t>
      </w:r>
      <w:r w:rsidRPr="00AF71A8">
        <w:rPr>
          <w:rFonts w:ascii="Times New Roman" w:hAnsi="Times New Roman" w:cs="Times New Roman"/>
          <w:sz w:val="28"/>
          <w:szCs w:val="28"/>
        </w:rPr>
        <w:t>При покупке внимательно следим за отсутствием в названии препарата слова «комбо».</w:t>
      </w:r>
    </w:p>
    <w:p w14:paraId="0EE060A3" w14:textId="77777777" w:rsidR="00C14153" w:rsidRDefault="00C14153" w:rsidP="00C141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Кот: даем также по кратности, но из расчета 1 таблетка на 3 кг веса, всегда в большую сторону, т.е., например, если кошка весит 3,2 кг – даем по 1 и ¼ таблетки.</w:t>
      </w:r>
    </w:p>
    <w:p w14:paraId="50E7F7C6" w14:textId="77777777" w:rsidR="00C14153" w:rsidRDefault="00C14153" w:rsidP="00C14153">
      <w:pPr>
        <w:rPr>
          <w:rFonts w:ascii="Times New Roman" w:hAnsi="Times New Roman" w:cs="Times New Roman"/>
          <w:sz w:val="28"/>
        </w:rPr>
      </w:pPr>
    </w:p>
    <w:p w14:paraId="6E19475C" w14:textId="77777777" w:rsidR="00C14153" w:rsidRPr="00C14153" w:rsidRDefault="00C14153" w:rsidP="000269C3">
      <w:pPr>
        <w:rPr>
          <w:rFonts w:ascii="Times New Roman" w:hAnsi="Times New Roman" w:cs="Times New Roman"/>
          <w:sz w:val="28"/>
          <w:u w:val="single"/>
        </w:rPr>
      </w:pPr>
      <w:r w:rsidRPr="00C14153">
        <w:rPr>
          <w:rFonts w:ascii="Times New Roman" w:hAnsi="Times New Roman" w:cs="Times New Roman"/>
          <w:sz w:val="28"/>
          <w:u w:val="single"/>
        </w:rPr>
        <w:t>Далее:</w:t>
      </w:r>
    </w:p>
    <w:p w14:paraId="5AD38BDB" w14:textId="77777777" w:rsidR="00C14153" w:rsidRDefault="00C14153" w:rsidP="000269C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 окончанию лечебной дегельминтизации (прием </w:t>
      </w:r>
      <w:proofErr w:type="spellStart"/>
      <w:r>
        <w:rPr>
          <w:rFonts w:ascii="Times New Roman" w:hAnsi="Times New Roman" w:cs="Times New Roman"/>
          <w:sz w:val="28"/>
        </w:rPr>
        <w:t>Фебтала</w:t>
      </w:r>
      <w:proofErr w:type="spellEnd"/>
      <w:r>
        <w:rPr>
          <w:rFonts w:ascii="Times New Roman" w:hAnsi="Times New Roman" w:cs="Times New Roman"/>
          <w:sz w:val="28"/>
        </w:rPr>
        <w:t>), даем только Эле:</w:t>
      </w:r>
    </w:p>
    <w:p w14:paraId="00A93F15" w14:textId="77777777" w:rsidR="000269C3" w:rsidRDefault="000269C3" w:rsidP="000269C3">
      <w:p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Энтерофурил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="00C14153">
        <w:rPr>
          <w:rFonts w:ascii="Times New Roman" w:hAnsi="Times New Roman" w:cs="Times New Roman"/>
          <w:sz w:val="28"/>
        </w:rPr>
        <w:t>суспензия 200 мг/5 мл (человеческая аптека) по 1,5 мл в рот из шприца без иглы 2 раза в день препарат можно с или после еды курсом от 5 дней. Курс может быть продлен.</w:t>
      </w:r>
    </w:p>
    <w:p w14:paraId="77E5B908" w14:textId="77777777" w:rsidR="00C14153" w:rsidRDefault="00C14153" w:rsidP="000269C3">
      <w:pPr>
        <w:rPr>
          <w:rFonts w:ascii="Times New Roman" w:hAnsi="Times New Roman" w:cs="Times New Roman"/>
          <w:i/>
          <w:sz w:val="28"/>
        </w:rPr>
      </w:pPr>
      <w:r w:rsidRPr="00C14153">
        <w:rPr>
          <w:rFonts w:ascii="Times New Roman" w:hAnsi="Times New Roman" w:cs="Times New Roman"/>
          <w:i/>
          <w:sz w:val="28"/>
        </w:rPr>
        <w:t>По мере необходимости обсудим антациды</w:t>
      </w:r>
      <w:r w:rsidR="00CA7544">
        <w:rPr>
          <w:rFonts w:ascii="Times New Roman" w:hAnsi="Times New Roman" w:cs="Times New Roman"/>
          <w:i/>
          <w:sz w:val="28"/>
        </w:rPr>
        <w:t xml:space="preserve"> и коррекцию терапии (введение клетчатки, смена рациона/препаратов).</w:t>
      </w:r>
    </w:p>
    <w:p w14:paraId="42F84EC9" w14:textId="77777777" w:rsidR="00562A2B" w:rsidRDefault="00562A2B" w:rsidP="000269C3">
      <w:pPr>
        <w:rPr>
          <w:rFonts w:ascii="Times New Roman" w:hAnsi="Times New Roman" w:cs="Times New Roman"/>
          <w:i/>
          <w:sz w:val="28"/>
        </w:rPr>
      </w:pPr>
    </w:p>
    <w:p w14:paraId="4AF3432B" w14:textId="77777777" w:rsidR="00562A2B" w:rsidRPr="00995C8B" w:rsidRDefault="00562A2B" w:rsidP="00562A2B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Если положительная динамика:</w:t>
      </w:r>
      <w:r w:rsidRPr="00995C8B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коррекция лечения через 10-14 дней, далее может потребоваться </w:t>
      </w:r>
      <w:r w:rsidRPr="00995C8B">
        <w:rPr>
          <w:rFonts w:ascii="Times New Roman" w:hAnsi="Times New Roman" w:cs="Times New Roman"/>
          <w:sz w:val="28"/>
          <w:szCs w:val="24"/>
        </w:rPr>
        <w:t>УЗИ</w:t>
      </w:r>
      <w:r>
        <w:rPr>
          <w:rFonts w:ascii="Times New Roman" w:hAnsi="Times New Roman" w:cs="Times New Roman"/>
          <w:sz w:val="28"/>
          <w:szCs w:val="24"/>
        </w:rPr>
        <w:t xml:space="preserve"> ЖКТ</w:t>
      </w:r>
      <w:r w:rsidRPr="00995C8B">
        <w:rPr>
          <w:rFonts w:ascii="Times New Roman" w:hAnsi="Times New Roman" w:cs="Times New Roman"/>
          <w:sz w:val="28"/>
          <w:szCs w:val="24"/>
        </w:rPr>
        <w:t xml:space="preserve"> на строгий голод 12 часов</w:t>
      </w:r>
      <w:r>
        <w:rPr>
          <w:rFonts w:ascii="Times New Roman" w:hAnsi="Times New Roman" w:cs="Times New Roman"/>
          <w:sz w:val="28"/>
          <w:szCs w:val="24"/>
        </w:rPr>
        <w:t xml:space="preserve"> (воду оставляем) – с последующей коррекцией назначений гастроэнтерологом.</w:t>
      </w:r>
    </w:p>
    <w:p w14:paraId="7164B3C4" w14:textId="77777777" w:rsidR="00562A2B" w:rsidRPr="00C14153" w:rsidRDefault="00562A2B" w:rsidP="000269C3">
      <w:pPr>
        <w:rPr>
          <w:rFonts w:ascii="Times New Roman" w:hAnsi="Times New Roman" w:cs="Times New Roman"/>
          <w:i/>
          <w:sz w:val="28"/>
        </w:rPr>
      </w:pPr>
    </w:p>
    <w:p w14:paraId="3F515CAA" w14:textId="77777777" w:rsidR="00C14153" w:rsidRDefault="00C14153" w:rsidP="000269C3">
      <w:pPr>
        <w:rPr>
          <w:rFonts w:ascii="Times New Roman" w:hAnsi="Times New Roman" w:cs="Times New Roman"/>
          <w:sz w:val="28"/>
        </w:rPr>
      </w:pPr>
    </w:p>
    <w:p w14:paraId="2F5CC657" w14:textId="77777777" w:rsidR="00C14153" w:rsidRPr="00C14153" w:rsidRDefault="00C14153" w:rsidP="000269C3">
      <w:pPr>
        <w:rPr>
          <w:rFonts w:ascii="Times New Roman" w:hAnsi="Times New Roman" w:cs="Times New Roman"/>
          <w:sz w:val="28"/>
          <w:u w:val="single"/>
        </w:rPr>
      </w:pPr>
      <w:r w:rsidRPr="00C14153">
        <w:rPr>
          <w:rFonts w:ascii="Times New Roman" w:hAnsi="Times New Roman" w:cs="Times New Roman"/>
          <w:sz w:val="28"/>
          <w:u w:val="single"/>
        </w:rPr>
        <w:t>Общие рекомендации:</w:t>
      </w:r>
    </w:p>
    <w:p w14:paraId="1531D69E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Рекомендовано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дробное, порционное кормление</w:t>
      </w:r>
      <w:r>
        <w:rPr>
          <w:rFonts w:ascii="Times New Roman" w:hAnsi="Times New Roman" w:cs="Times New Roman"/>
          <w:sz w:val="28"/>
          <w:szCs w:val="32"/>
        </w:rPr>
        <w:t xml:space="preserve"> не менее 3-4 раз в сутки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с примерно равными интервалами</w:t>
      </w:r>
      <w:r>
        <w:rPr>
          <w:rFonts w:ascii="Times New Roman" w:hAnsi="Times New Roman" w:cs="Times New Roman"/>
          <w:sz w:val="28"/>
          <w:szCs w:val="32"/>
        </w:rPr>
        <w:t xml:space="preserve">. Для этого суточную норму питомца Вы делите на количество кормлений.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Избегайте длительного ночного голода</w:t>
      </w:r>
      <w:r>
        <w:rPr>
          <w:rFonts w:ascii="Times New Roman" w:hAnsi="Times New Roman" w:cs="Times New Roman"/>
          <w:sz w:val="28"/>
          <w:szCs w:val="32"/>
        </w:rPr>
        <w:t xml:space="preserve"> – более 10 часов. Постарайтесь делать последнее ночное кормление как можно позже, а время утреннего сместить как можно раньше (например, в 22:45 и 7:00 утра). </w:t>
      </w:r>
    </w:p>
    <w:p w14:paraId="34032B2A" w14:textId="77777777" w:rsidR="00C14153" w:rsidRPr="002250B6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Корм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всегда даём тёплым</w:t>
      </w:r>
      <w:r>
        <w:rPr>
          <w:rFonts w:ascii="Times New Roman" w:hAnsi="Times New Roman" w:cs="Times New Roman"/>
          <w:sz w:val="28"/>
          <w:szCs w:val="32"/>
        </w:rPr>
        <w:t xml:space="preserve">, но не горячим. В случае хранения корма в холодильнике его необходимо разогреть перед дачей питомцу на водяной </w:t>
      </w:r>
      <w:r>
        <w:rPr>
          <w:rFonts w:ascii="Times New Roman" w:hAnsi="Times New Roman" w:cs="Times New Roman"/>
          <w:sz w:val="28"/>
          <w:szCs w:val="32"/>
        </w:rPr>
        <w:lastRenderedPageBreak/>
        <w:t xml:space="preserve">бане (поставьте миску с кормом в хорошо подогретую воду в большей ёмкости). Также возможно подогревание корма в микроволновке. </w:t>
      </w:r>
    </w:p>
    <w:p w14:paraId="789BB3D6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Корм у собак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не должен находиться постоянно в доступе</w:t>
      </w:r>
      <w:r>
        <w:rPr>
          <w:rFonts w:ascii="Times New Roman" w:hAnsi="Times New Roman" w:cs="Times New Roman"/>
          <w:sz w:val="28"/>
          <w:szCs w:val="32"/>
        </w:rPr>
        <w:t>! Если питомец не доел, корм убирается в холодильник и предлагается в следующее кормление (тёплым). Постоянное наличие миски с едой в доступе развивает у питомца неправильные пищевые привычки (в том числе «</w:t>
      </w:r>
      <w:proofErr w:type="spellStart"/>
      <w:r w:rsidRPr="00A56FBF">
        <w:rPr>
          <w:rFonts w:ascii="Times New Roman" w:hAnsi="Times New Roman" w:cs="Times New Roman"/>
          <w:sz w:val="28"/>
          <w:szCs w:val="32"/>
        </w:rPr>
        <w:t>кусочничество</w:t>
      </w:r>
      <w:proofErr w:type="spellEnd"/>
      <w:r>
        <w:rPr>
          <w:rFonts w:ascii="Times New Roman" w:hAnsi="Times New Roman" w:cs="Times New Roman"/>
          <w:sz w:val="28"/>
          <w:szCs w:val="32"/>
        </w:rPr>
        <w:t>», попрошайничество и избирательный аппетит).</w:t>
      </w:r>
    </w:p>
    <w:p w14:paraId="084F00D2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 xml:space="preserve">Любой влажный тип корма (в том числе натуральный) </w:t>
      </w:r>
      <w:r>
        <w:rPr>
          <w:rFonts w:ascii="Times New Roman" w:hAnsi="Times New Roman" w:cs="Times New Roman"/>
          <w:sz w:val="28"/>
          <w:szCs w:val="32"/>
          <w:u w:val="single"/>
        </w:rPr>
        <w:t>не хранится более 4-6 часов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 xml:space="preserve"> после дачи</w:t>
      </w:r>
      <w:r>
        <w:rPr>
          <w:rFonts w:ascii="Times New Roman" w:hAnsi="Times New Roman" w:cs="Times New Roman"/>
          <w:sz w:val="28"/>
          <w:szCs w:val="32"/>
        </w:rPr>
        <w:t>. Миски после кормления следует тщательно мыть. Если Вы используете моющее средство, убедитесь, что Вы полностью смыли его с миски.</w:t>
      </w:r>
    </w:p>
    <w:p w14:paraId="59DF374D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 w:rsidRPr="002027DF">
        <w:rPr>
          <w:rFonts w:ascii="Times New Roman" w:hAnsi="Times New Roman" w:cs="Times New Roman"/>
          <w:sz w:val="28"/>
          <w:szCs w:val="32"/>
          <w:u w:val="single"/>
        </w:rPr>
        <w:t>Вода всегда должна быть в доступе питомца</w:t>
      </w:r>
      <w:r>
        <w:rPr>
          <w:rFonts w:ascii="Times New Roman" w:hAnsi="Times New Roman" w:cs="Times New Roman"/>
          <w:sz w:val="28"/>
          <w:szCs w:val="32"/>
        </w:rPr>
        <w:t xml:space="preserve">. Исключительно </w:t>
      </w:r>
      <w:r w:rsidRPr="002027DF">
        <w:rPr>
          <w:rFonts w:ascii="Times New Roman" w:hAnsi="Times New Roman" w:cs="Times New Roman"/>
          <w:sz w:val="28"/>
          <w:szCs w:val="32"/>
          <w:u w:val="single"/>
        </w:rPr>
        <w:t>свежая и чистая</w:t>
      </w:r>
      <w:r>
        <w:rPr>
          <w:rFonts w:ascii="Times New Roman" w:hAnsi="Times New Roman" w:cs="Times New Roman"/>
          <w:sz w:val="28"/>
          <w:szCs w:val="32"/>
        </w:rPr>
        <w:t>. Рекомендовано полностью обновлять воду не реже 2 раз в сутки или чаще при визуальном загрязнении её остатками пищи.</w:t>
      </w:r>
    </w:p>
    <w:p w14:paraId="63597BF5" w14:textId="77777777" w:rsidR="00C14153" w:rsidRPr="00B84B5B" w:rsidRDefault="00C14153" w:rsidP="00C14153">
      <w:pPr>
        <w:rPr>
          <w:rFonts w:ascii="Times New Roman" w:hAnsi="Times New Roman" w:cs="Times New Roman"/>
          <w:sz w:val="28"/>
          <w:szCs w:val="32"/>
          <w:u w:val="single"/>
        </w:rPr>
      </w:pPr>
      <w:r w:rsidRPr="00B84B5B">
        <w:rPr>
          <w:rFonts w:ascii="Times New Roman" w:hAnsi="Times New Roman" w:cs="Times New Roman"/>
          <w:sz w:val="28"/>
          <w:szCs w:val="32"/>
          <w:u w:val="single"/>
        </w:rPr>
        <w:t xml:space="preserve">Важно: ограничьте поедание питомцем травы. </w:t>
      </w:r>
    </w:p>
    <w:p w14:paraId="7AF550EC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Собаки часто склонны есть траву при обострении течения заболеваний ЖКТ, что может привести к ухудшению состояния животного. Трава травмирует стенки желудка и кишечника при поедании и при последующей рвоте. При опорожнении желудка после рвоты возможны травмы слизистой. Возможно попадание травинок в дыхательные пути собак (травматические риниты, инородные тела дыхательных путей и т.д.). При отсутствии рвоты и обильном поедании травы, она может образовывать комок, часто приводящий к механической непроходимости (являться инородным телом ЖКТ) и является дополнительным фактором травматизации стенок кишечника. Поедание травы может приводить к заражению гельминтами (яйца паразитов, случайное поедание насекомых) или к отравлению (обработка грунта пестицидами, иными химикатами).</w:t>
      </w:r>
    </w:p>
    <w:p w14:paraId="302E75A8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При появлении выраженного желания поедания травы рекомендовано пресечь данное действие и обратиться на прием специалиста.</w:t>
      </w:r>
    </w:p>
    <w:p w14:paraId="016474B1" w14:textId="77777777" w:rsidR="00C14153" w:rsidRDefault="00C14153" w:rsidP="00C14153">
      <w:pPr>
        <w:rPr>
          <w:rFonts w:ascii="Times New Roman" w:hAnsi="Times New Roman" w:cs="Times New Roman"/>
          <w:sz w:val="28"/>
          <w:szCs w:val="32"/>
        </w:rPr>
      </w:pPr>
    </w:p>
    <w:p w14:paraId="05DD68CB" w14:textId="77777777" w:rsidR="00C14153" w:rsidRDefault="00C14153" w:rsidP="000269C3">
      <w:pPr>
        <w:rPr>
          <w:rFonts w:ascii="Times New Roman" w:hAnsi="Times New Roman" w:cs="Times New Roman"/>
          <w:sz w:val="28"/>
        </w:rPr>
      </w:pPr>
    </w:p>
    <w:p w14:paraId="1A09F9F5" w14:textId="77777777" w:rsidR="00241D0E" w:rsidRPr="00241D0E" w:rsidRDefault="00241D0E">
      <w:pPr>
        <w:rPr>
          <w:rFonts w:ascii="Times New Roman" w:hAnsi="Times New Roman" w:cs="Times New Roman"/>
          <w:sz w:val="28"/>
        </w:rPr>
      </w:pPr>
    </w:p>
    <w:sectPr w:rsidR="00241D0E" w:rsidRPr="00241D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FF4530"/>
    <w:multiLevelType w:val="hybridMultilevel"/>
    <w:tmpl w:val="5BF41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EAF"/>
    <w:rsid w:val="00011ADB"/>
    <w:rsid w:val="000269C3"/>
    <w:rsid w:val="00155EAF"/>
    <w:rsid w:val="00241D0E"/>
    <w:rsid w:val="00393FF6"/>
    <w:rsid w:val="00506192"/>
    <w:rsid w:val="00562A2B"/>
    <w:rsid w:val="0059709F"/>
    <w:rsid w:val="005C5ECA"/>
    <w:rsid w:val="00735106"/>
    <w:rsid w:val="00743C07"/>
    <w:rsid w:val="00947C01"/>
    <w:rsid w:val="009E54B2"/>
    <w:rsid w:val="00A1383D"/>
    <w:rsid w:val="00A85B71"/>
    <w:rsid w:val="00AD2CF4"/>
    <w:rsid w:val="00AE106C"/>
    <w:rsid w:val="00AF71A8"/>
    <w:rsid w:val="00BE6A74"/>
    <w:rsid w:val="00C14153"/>
    <w:rsid w:val="00CA7544"/>
    <w:rsid w:val="00CB654B"/>
    <w:rsid w:val="00DF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3A474"/>
  <w15:docId w15:val="{C4370D52-4B0B-4F4F-B59C-CC50F2AE4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59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Azerty</cp:lastModifiedBy>
  <cp:revision>2</cp:revision>
  <dcterms:created xsi:type="dcterms:W3CDTF">2024-01-03T10:51:00Z</dcterms:created>
  <dcterms:modified xsi:type="dcterms:W3CDTF">2024-01-03T10:51:00Z</dcterms:modified>
</cp:coreProperties>
</file>