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4DE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4DE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B20DC">
                    <w:rPr>
                      <w:b/>
                      <w:bCs/>
                    </w:rPr>
                    <w:t>08</w:t>
                  </w:r>
                  <w:r w:rsidR="007F4C5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08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B20DC" w:rsidP="00513125">
            <w:pPr>
              <w:pStyle w:val="TableContents"/>
              <w:jc w:val="center"/>
            </w:pPr>
            <w:r>
              <w:t>3.5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1B20DC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1B20DC"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0DC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2EF" w:rsidRDefault="000822EF">
      <w:r>
        <w:separator/>
      </w:r>
    </w:p>
  </w:endnote>
  <w:endnote w:type="continuationSeparator" w:id="1">
    <w:p w:rsidR="000822EF" w:rsidRDefault="00082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2EF" w:rsidRDefault="000822EF">
      <w:r>
        <w:separator/>
      </w:r>
    </w:p>
  </w:footnote>
  <w:footnote w:type="continuationSeparator" w:id="1">
    <w:p w:rsidR="000822EF" w:rsidRDefault="000822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2023-10-08T14:53:00Z</dcterms:created>
  <dcterms:modified xsi:type="dcterms:W3CDTF">2023-10-08T14:53:00Z</dcterms:modified>
  <dc:language>en-US</dc:language>
</cp:coreProperties>
</file>