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C752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C752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63F94">
                    <w:rPr>
                      <w:b/>
                      <w:bCs/>
                    </w:rPr>
                    <w:t>03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03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Шушкина А.Л.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Чаузи</w:t>
                  </w:r>
                  <w:r w:rsidR="0024556E">
                    <w:rPr>
                      <w:b/>
                      <w:bCs/>
                    </w:rPr>
                    <w:t xml:space="preserve">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63F94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563F94">
              <w:t>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63F94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563F94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63F94"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63F94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9C7" w:rsidRDefault="00E119C7">
      <w:r>
        <w:separator/>
      </w:r>
    </w:p>
  </w:endnote>
  <w:endnote w:type="continuationSeparator" w:id="1">
    <w:p w:rsidR="00E119C7" w:rsidRDefault="00E11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9C7" w:rsidRDefault="00E119C7">
      <w:r>
        <w:separator/>
      </w:r>
    </w:p>
  </w:footnote>
  <w:footnote w:type="continuationSeparator" w:id="1">
    <w:p w:rsidR="00E119C7" w:rsidRDefault="00E119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19A3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19C7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2023-10-03T12:49:00Z</dcterms:created>
  <dcterms:modified xsi:type="dcterms:W3CDTF">2023-10-03T12:49:00Z</dcterms:modified>
  <dc:language>en-US</dc:language>
</cp:coreProperties>
</file>