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140EF" w:rsidP="002D53DE">
            <w:pPr>
              <w:pStyle w:val="normal"/>
            </w:pPr>
            <w:r>
              <w:t>08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140EF" w:rsidP="001B22C0">
            <w:pPr>
              <w:pStyle w:val="normal"/>
            </w:pPr>
            <w:r>
              <w:t>08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140EF">
            <w:pPr>
              <w:pStyle w:val="normal"/>
            </w:pPr>
            <w:r>
              <w:t>Адамович О.А.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53DE">
            <w:pPr>
              <w:pStyle w:val="normal"/>
            </w:pPr>
            <w:r>
              <w:t>Алехина М.А.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140EF">
              <w:t>5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0140EF">
              <w:t>Трусишка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140E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140EF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232,231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2D53DE">
        <w:t xml:space="preserve"> Алехина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4615F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2023-09-08T17:17:00Z</dcterms:created>
  <dcterms:modified xsi:type="dcterms:W3CDTF">2023-09-08T17:17:00Z</dcterms:modified>
</cp:coreProperties>
</file>