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25A0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25A0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1156F">
                          <w:t>14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1156F">
                          <w:t>14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81678">
                          <w:t>Батурина Т.А.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25CF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01156F">
                          <w:t>Горина Т.А</w:t>
                        </w:r>
                        <w:r w:rsidR="00C81678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1156F">
                          <w:t>шотландская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1156F">
                          <w:t>3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01156F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Моника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01156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1156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1156F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1156F" w:rsidP="00D25CF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1156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01156F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156F"/>
    <w:rsid w:val="00016D23"/>
    <w:rsid w:val="000174AE"/>
    <w:rsid w:val="00022D86"/>
    <w:rsid w:val="0002760D"/>
    <w:rsid w:val="0003660B"/>
    <w:rsid w:val="00043DC0"/>
    <w:rsid w:val="00045287"/>
    <w:rsid w:val="000632F3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490E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E3432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56BD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5A08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1678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5CF1"/>
    <w:rsid w:val="00D26CBC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5A09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2023-07-14T14:43:00Z</cp:lastPrinted>
  <dcterms:created xsi:type="dcterms:W3CDTF">2023-07-14T14:23:00Z</dcterms:created>
  <dcterms:modified xsi:type="dcterms:W3CDTF">2023-07-14T14:43:00Z</dcterms:modified>
</cp:coreProperties>
</file>