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7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45FB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45F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7.5pt;width:424.7pt;height:183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CE1058">
                          <w:t>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CE1058">
                          <w:t>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B7B7E">
                          <w:t>Чуйкин К.А.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53FF5">
                          <w:t>Смольянинова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B7B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B7B7E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B7B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7B7E">
                          <w:t>Котёнок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tbl>
      <w:tblPr>
        <w:tblW w:w="0" w:type="auto"/>
        <w:tblInd w:w="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618"/>
        <w:gridCol w:w="1473"/>
        <w:gridCol w:w="1104"/>
        <w:gridCol w:w="1458"/>
      </w:tblGrid>
      <w:tr w:rsidR="002C0D92">
        <w:trPr>
          <w:trHeight w:val="1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ПОКАЗАТЕЛИ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РЕЗУЛЬТАТ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НОРМЫ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ЕДИНИЦЫ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Гемоглобин (Hb)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73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80-150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Гематокрит (Hсt)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E1058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16.5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25,0-45,0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Эритроциты (RBC)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3.89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5,0-11,0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x10^12/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</w:t>
            </w:r>
          </w:p>
        </w:tc>
      </w:tr>
      <w:tr w:rsidR="002C0D92">
        <w:trPr>
          <w:trHeight w:val="427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Средний объём эритроцита (MCV)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42.4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39,0-50,0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мкм^3(фл)</w:t>
            </w:r>
          </w:p>
        </w:tc>
      </w:tr>
      <w:tr w:rsidR="002C0D92">
        <w:trPr>
          <w:trHeight w:val="405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Среднее содержание НЬ в эритроците (МСН)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18.8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12,5-17,5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pg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Средняя концентрация НЬ в эритроците (МСНС)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44</w:t>
            </w:r>
            <w:r w:rsidR="00CE1058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310-385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 анизоцитоза эритроцитов (RDW)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23</w:t>
            </w:r>
            <w:r w:rsidR="00CE1058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.1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14,0-18,5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 анизоцитоза эритроцитов (RDW)а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26.</w:t>
            </w:r>
            <w:r w:rsidR="00CE1058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20,0-43,0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Тромбоциты (PLT)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 xml:space="preserve">200-500 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х10^9 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Тромбоциты (MPV)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8,0-12,0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fL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Лейкоциты( WBC)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21.3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5,5-19,5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Лимфоциты (LYM)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2.3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1,0-7,0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Моноциты (MONO)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2.7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0,2-1,0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Нейтрофилы (NEUT)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16.0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2,8-13,0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Эозинофилы (EOS)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0.</w:t>
            </w:r>
            <w:r w:rsidR="00CE1058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0,1-1,5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Лимфоциты (LYM)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</w:t>
            </w:r>
            <w:r w:rsidR="00CE1058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0.9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12,0-30,0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Моноциты (MONO)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</w:t>
            </w:r>
            <w:r w:rsidR="00CE1058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2,0-7,0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345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Нейтрофилы (NEUT)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75.1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60-75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Эозинофилы (EOS)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E105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0-5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</w:tbl>
    <w:p w:rsidR="00323B75" w:rsidRDefault="00323B75" w:rsidP="002C0D92">
      <w:pPr>
        <w:widowControl/>
        <w:spacing w:line="315" w:lineRule="atLeast"/>
      </w:pPr>
    </w:p>
    <w:sectPr w:rsidR="00323B75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561" w:rsidRDefault="00BE3561" w:rsidP="002C0D92">
      <w:r>
        <w:separator/>
      </w:r>
    </w:p>
  </w:endnote>
  <w:endnote w:type="continuationSeparator" w:id="1">
    <w:p w:rsidR="00BE3561" w:rsidRDefault="00BE3561" w:rsidP="002C0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561" w:rsidRDefault="00BE3561" w:rsidP="002C0D92">
      <w:r>
        <w:separator/>
      </w:r>
    </w:p>
  </w:footnote>
  <w:footnote w:type="continuationSeparator" w:id="1">
    <w:p w:rsidR="00BE3561" w:rsidRDefault="00BE3561" w:rsidP="002C0D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45FB9"/>
    <w:rsid w:val="0008513D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0D92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B7B7E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2644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E14C1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61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6D35"/>
    <w:rsid w:val="00CC0A1A"/>
    <w:rsid w:val="00CC0E69"/>
    <w:rsid w:val="00CE1058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17DD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semiHidden/>
    <w:unhideWhenUsed/>
    <w:rsid w:val="002C0D92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2C0D92"/>
    <w:rPr>
      <w:rFonts w:eastAsia="SimSu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iPriority w:val="99"/>
    <w:semiHidden/>
    <w:unhideWhenUsed/>
    <w:rsid w:val="002C0D92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2C0D92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spektrve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3FA2B-0A31-41F4-B06C-A36FF56D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2023-06-18T13:04:00Z</dcterms:created>
  <dcterms:modified xsi:type="dcterms:W3CDTF">2023-06-18T13:04:00Z</dcterms:modified>
</cp:coreProperties>
</file>