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F763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F763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2AF5">
                          <w:t>22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2AF5">
                          <w:t>22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1048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1048A">
                          <w:t>Красноженова В.С</w:t>
                        </w:r>
                        <w:r w:rsidR="00A91691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32A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32AF5">
                          <w:t>Касумова</w:t>
                        </w:r>
                        <w:proofErr w:type="spellEnd"/>
                        <w:r w:rsidR="00232AF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81048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1048A">
                          <w:t>Тайская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1048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81048A">
                          <w:t>Марлин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1048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1048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1048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1048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1048A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048A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1048A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048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81048A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2A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81048A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048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4ACB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1048A">
              <w:rPr>
                <w:sz w:val="20"/>
                <w:szCs w:val="20"/>
              </w:rPr>
              <w:t>496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32AF5">
        <w:t>Касумова</w:t>
      </w:r>
      <w:proofErr w:type="spellEnd"/>
      <w:r w:rsidR="00232AF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B4C2F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6F7638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1048A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2023-05-22T12:35:00Z</dcterms:created>
  <dcterms:modified xsi:type="dcterms:W3CDTF">2023-05-22T12:35:00Z</dcterms:modified>
</cp:coreProperties>
</file>