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C66C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C66C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F4C89">
                          <w:t>11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F4C89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F4C89">
                          <w:t>11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EF4C89">
                          <w:t>Ткачук В.Ф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F4C89">
                          <w:t>Касумова</w:t>
                        </w:r>
                        <w:proofErr w:type="spellEnd"/>
                        <w:r w:rsidR="00EF4C89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F4C89">
                          <w:t>Канадский сфинкс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F4C89">
                          <w:t>1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F4C89">
                          <w:t>Дуся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F4C8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F4C89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F4C8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F4C8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F4C8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F4C8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EF4C89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F4C8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F4C8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F4C8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F4C8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4C89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F4C8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4C8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4C8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F4C8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4C8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4C8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F4C8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4C8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4C8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4C8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4C8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EF4C89">
        <w:t>Касумова</w:t>
      </w:r>
      <w:proofErr w:type="spellEnd"/>
      <w:r w:rsidR="00EF4C89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6CA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4B69"/>
    <w:rsid w:val="00585F60"/>
    <w:rsid w:val="005924D7"/>
    <w:rsid w:val="005939FD"/>
    <w:rsid w:val="005C0066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4C89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5DB5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2023-05-11T19:01:00Z</dcterms:created>
  <dcterms:modified xsi:type="dcterms:W3CDTF">2023-05-11T19:01:00Z</dcterms:modified>
</cp:coreProperties>
</file>