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958D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958D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30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30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D6034">
                          <w:t>Трифонова М.Е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B385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B385A">
                          <w:t>Смольянинова</w:t>
                        </w:r>
                        <w:proofErr w:type="spellEnd"/>
                        <w:r w:rsidR="001B385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6034">
                          <w:t xml:space="preserve">1 г 1 </w:t>
                        </w:r>
                        <w:proofErr w:type="spellStart"/>
                        <w:proofErr w:type="gramStart"/>
                        <w:r w:rsidR="00CD603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6034">
                          <w:t>Рыжик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B137C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D6034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D603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D603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603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603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603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3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B385A">
        <w:t>Смольянинова</w:t>
      </w:r>
      <w:proofErr w:type="spellEnd"/>
      <w:r w:rsidR="001B385A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2B38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872E8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D6034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958D3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2023-04-30T18:50:00Z</dcterms:created>
  <dcterms:modified xsi:type="dcterms:W3CDTF">2023-04-30T18:50:00Z</dcterms:modified>
</cp:coreProperties>
</file>