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446B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446B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52E0A">
                          <w:t>30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52E0A">
                          <w:t>30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B385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1B385A">
                          <w:t>Смольянинова</w:t>
                        </w:r>
                        <w:proofErr w:type="spellEnd"/>
                        <w:r w:rsidR="001B385A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B137C">
                          <w:t xml:space="preserve">7 </w:t>
                        </w:r>
                        <w:proofErr w:type="spellStart"/>
                        <w:proofErr w:type="gramStart"/>
                        <w:r w:rsidR="001B137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1B137C">
                          <w:t>Яромур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B137C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52E0A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52E0A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52E0A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2E0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E0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E0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E0A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E0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1B385A">
        <w:t>Смольянинова</w:t>
      </w:r>
      <w:proofErr w:type="spellEnd"/>
      <w:r w:rsidR="001B385A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0501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93744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2023-04-30T10:06:00Z</dcterms:created>
  <dcterms:modified xsi:type="dcterms:W3CDTF">2023-04-30T10:06:00Z</dcterms:modified>
</cp:coreProperties>
</file>