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03F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C528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C528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C5289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C5289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528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C5289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6171C">
              <w:rPr>
                <w:sz w:val="20"/>
                <w:szCs w:val="20"/>
              </w:rPr>
              <w:t>5</w:t>
            </w:r>
            <w:r w:rsidR="00AC5289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AC528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C5289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AC5289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2</w:t>
            </w:r>
            <w:r w:rsidR="00AC5289"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B48C8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03F0"/>
    <w:rsid w:val="00A03FC6"/>
    <w:rsid w:val="00A265F2"/>
    <w:rsid w:val="00AA75F8"/>
    <w:rsid w:val="00AC5289"/>
    <w:rsid w:val="00AD1192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36611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D7E7E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2023-03-27T19:10:00Z</dcterms:created>
  <dcterms:modified xsi:type="dcterms:W3CDTF">2023-03-27T19:10:00Z</dcterms:modified>
</cp:coreProperties>
</file>