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469" w:rsidRDefault="001D64C9" w:rsidP="001D64C9">
      <w:pPr>
        <w:pStyle w:val="a3"/>
      </w:pPr>
      <w:r>
        <w:rPr>
          <w:b/>
          <w:bCs/>
        </w:rPr>
        <w:t>ДЕТАЛИЗИРОВАННОЕ УЛЬТРАЗВУКОВОЕ ИССЛЕДОВАНИЕ БРЮШНОЙ ПОЛОСТИ.</w:t>
      </w:r>
    </w:p>
    <w:p w:rsidR="00C621AD" w:rsidRDefault="001D64C9" w:rsidP="001D64C9">
      <w:pPr>
        <w:pStyle w:val="a3"/>
      </w:pPr>
      <w:r>
        <w:br/>
      </w:r>
      <w:r>
        <w:rPr>
          <w:b/>
          <w:bCs/>
        </w:rPr>
        <w:t>Наличие свободной жидкости в брюшной полости:</w:t>
      </w:r>
      <w:r w:rsidR="00545180">
        <w:t xml:space="preserve">  визуализируется умеренное количество</w:t>
      </w:r>
      <w:r>
        <w:br/>
      </w:r>
      <w:r>
        <w:rPr>
          <w:b/>
          <w:bCs/>
        </w:rPr>
        <w:t>Лимфатические узлы брюшной полости:</w:t>
      </w:r>
      <w:r w:rsidR="00545180">
        <w:t xml:space="preserve"> визуализируются желудочный </w:t>
      </w:r>
      <w:proofErr w:type="spellStart"/>
      <w:r w:rsidR="00545180">
        <w:t>конгламерат</w:t>
      </w:r>
      <w:proofErr w:type="spellEnd"/>
      <w:r w:rsidR="00545180">
        <w:t xml:space="preserve"> подвздошных и тощекишечные </w:t>
      </w:r>
      <w:proofErr w:type="spellStart"/>
      <w:r w:rsidR="00545180">
        <w:t>эхоструктура</w:t>
      </w:r>
      <w:proofErr w:type="spellEnd"/>
      <w:r w:rsidR="00545180">
        <w:t xml:space="preserve"> не изменена</w:t>
      </w:r>
      <w:proofErr w:type="gramStart"/>
      <w:r>
        <w:t>.</w:t>
      </w:r>
      <w:r w:rsidR="00545180">
        <w:t>н</w:t>
      </w:r>
      <w:proofErr w:type="gramEnd"/>
      <w:r w:rsidR="00545180">
        <w:t>е увеличены</w:t>
      </w:r>
      <w:r>
        <w:br/>
      </w:r>
      <w:r>
        <w:br/>
      </w:r>
      <w:r>
        <w:rPr>
          <w:b/>
          <w:bCs/>
        </w:rPr>
        <w:t>Мочевой пузырь:</w:t>
      </w:r>
      <w:r>
        <w:t xml:space="preserve"> визуализируется. Расположение типичное. </w:t>
      </w:r>
      <w:r w:rsidR="00545180">
        <w:t xml:space="preserve">Форма овоидная. Размер: </w:t>
      </w:r>
      <w:r>
        <w:t xml:space="preserve"> </w:t>
      </w:r>
      <w:proofErr w:type="spellStart"/>
      <w:r>
        <w:t>наполнен</w:t>
      </w:r>
      <w:proofErr w:type="gramStart"/>
      <w:r>
        <w:t>.С</w:t>
      </w:r>
      <w:proofErr w:type="gramEnd"/>
      <w:r>
        <w:t>одержимое:</w:t>
      </w:r>
      <w:r w:rsidR="00545180">
        <w:t>не</w:t>
      </w:r>
      <w:proofErr w:type="spellEnd"/>
      <w:r>
        <w:t xml:space="preserve"> однородное, </w:t>
      </w:r>
      <w:proofErr w:type="spellStart"/>
      <w:r>
        <w:t>анэхогенное</w:t>
      </w:r>
      <w:proofErr w:type="spellEnd"/>
      <w:r>
        <w:t xml:space="preserve">. Стенка не утолщена, </w:t>
      </w:r>
      <w:proofErr w:type="gramStart"/>
      <w:r>
        <w:t>см</w:t>
      </w:r>
      <w:proofErr w:type="gramEnd"/>
      <w:r>
        <w:t>.</w:t>
      </w:r>
      <w:r w:rsidR="00545180">
        <w:t>0.3</w:t>
      </w:r>
      <w:r>
        <w:t xml:space="preserve"> Конкременты не выявлены. Новообразования не </w:t>
      </w:r>
      <w:proofErr w:type="spellStart"/>
      <w:r>
        <w:t>визуализируются</w:t>
      </w:r>
      <w:proofErr w:type="gramStart"/>
      <w:r>
        <w:t>.</w:t>
      </w:r>
      <w:r w:rsidR="00545180">
        <w:t>г</w:t>
      </w:r>
      <w:proofErr w:type="gramEnd"/>
      <w:r w:rsidR="00545180">
        <w:t>ипоэхогенный</w:t>
      </w:r>
      <w:proofErr w:type="spellEnd"/>
      <w:r w:rsidR="00545180">
        <w:t xml:space="preserve"> осадок.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rPr>
          <w:b/>
          <w:bCs/>
        </w:rPr>
        <w:t>Почки:</w:t>
      </w:r>
      <w:r>
        <w:br/>
      </w:r>
      <w:r>
        <w:rPr>
          <w:b/>
          <w:bCs/>
        </w:rPr>
        <w:t>Левая почка:</w:t>
      </w:r>
      <w:r w:rsidR="00545180">
        <w:t xml:space="preserve"> визуализируется</w:t>
      </w:r>
      <w:proofErr w:type="gramStart"/>
      <w:r w:rsidR="00545180">
        <w:t>.</w:t>
      </w:r>
      <w:proofErr w:type="gramEnd"/>
      <w:r w:rsidR="00545180">
        <w:t xml:space="preserve"> </w:t>
      </w:r>
      <w:proofErr w:type="gramStart"/>
      <w:r w:rsidR="00545180">
        <w:t>у</w:t>
      </w:r>
      <w:proofErr w:type="gramEnd"/>
      <w:r w:rsidR="00545180">
        <w:t>меренно</w:t>
      </w:r>
      <w:r w:rsidR="00B106B1">
        <w:t xml:space="preserve"> увеличена, </w:t>
      </w:r>
      <w:r>
        <w:t>.</w:t>
      </w:r>
      <w:r w:rsidR="00B106B1">
        <w:t>72мм</w:t>
      </w:r>
      <w:r>
        <w:t xml:space="preserve"> Форма овальная. Контуры ровные. Расположение типичное. Капсула</w:t>
      </w:r>
      <w:r w:rsidR="00545180">
        <w:t xml:space="preserve"> дифференцируется. КМД сглажена</w:t>
      </w:r>
      <w:r>
        <w:t xml:space="preserve">. Соотношение коркового и мозгового слоев:нормальное. Корковый слой однородный, </w:t>
      </w:r>
      <w:proofErr w:type="spellStart"/>
      <w:r>
        <w:t>эхогенност</w:t>
      </w:r>
      <w:r w:rsidR="00545180">
        <w:t>ь</w:t>
      </w:r>
      <w:proofErr w:type="spellEnd"/>
      <w:r w:rsidR="00545180">
        <w:t xml:space="preserve"> </w:t>
      </w:r>
      <w:proofErr w:type="gramStart"/>
      <w:r w:rsidR="00545180">
        <w:t>повышена</w:t>
      </w:r>
      <w:proofErr w:type="gramEnd"/>
      <w:r>
        <w:t>. Мозговой слой од</w:t>
      </w:r>
      <w:r w:rsidR="00545180">
        <w:t xml:space="preserve">нородный, </w:t>
      </w:r>
      <w:proofErr w:type="spellStart"/>
      <w:r w:rsidR="00545180">
        <w:t>эхогенность</w:t>
      </w:r>
      <w:proofErr w:type="spellEnd"/>
      <w:r w:rsidR="00545180">
        <w:t xml:space="preserve"> </w:t>
      </w:r>
      <w:proofErr w:type="gramStart"/>
      <w:r w:rsidR="00545180">
        <w:t>повышена</w:t>
      </w:r>
      <w:proofErr w:type="gramEnd"/>
      <w:r>
        <w:t xml:space="preserve">. Лоханка </w:t>
      </w:r>
      <w:proofErr w:type="spellStart"/>
      <w:r>
        <w:t>не</w:t>
      </w:r>
      <w:r w:rsidR="00545180">
        <w:t>значит</w:t>
      </w:r>
      <w:proofErr w:type="spellEnd"/>
      <w:r>
        <w:t xml:space="preserve"> </w:t>
      </w:r>
      <w:proofErr w:type="spellStart"/>
      <w:r>
        <w:t>изменена</w:t>
      </w:r>
      <w:r w:rsidR="00545180">
        <w:t>до</w:t>
      </w:r>
      <w:proofErr w:type="spellEnd"/>
      <w:r w:rsidR="00545180">
        <w:t xml:space="preserve"> 6.9мм</w:t>
      </w:r>
      <w:r>
        <w:t>. Конкременты не визуализируются. Мочеточник не визуализируется, не расширен. Сосудистый рисунок(ЦДК) выражен умеренно</w:t>
      </w:r>
      <w:proofErr w:type="gramStart"/>
      <w:r>
        <w:t>.Н</w:t>
      </w:r>
      <w:proofErr w:type="gramEnd"/>
      <w:r>
        <w:t>овообразования не визуализируются.</w:t>
      </w:r>
      <w:r>
        <w:br/>
      </w:r>
      <w:r>
        <w:rPr>
          <w:b/>
          <w:bCs/>
        </w:rPr>
        <w:t>Правая почка:</w:t>
      </w:r>
      <w:r>
        <w:t xml:space="preserve"> визу</w:t>
      </w:r>
      <w:r w:rsidR="00545180">
        <w:t>ализируется</w:t>
      </w:r>
      <w:proofErr w:type="gramStart"/>
      <w:r w:rsidR="00545180">
        <w:t>.</w:t>
      </w:r>
      <w:proofErr w:type="gramEnd"/>
      <w:r w:rsidR="00545180">
        <w:t xml:space="preserve"> </w:t>
      </w:r>
      <w:proofErr w:type="gramStart"/>
      <w:r w:rsidR="00545180">
        <w:t>у</w:t>
      </w:r>
      <w:proofErr w:type="gramEnd"/>
      <w:r w:rsidR="00545180">
        <w:t xml:space="preserve">меренно увеличена, </w:t>
      </w:r>
      <w:r>
        <w:t>.</w:t>
      </w:r>
      <w:r w:rsidR="00B106B1">
        <w:t>66</w:t>
      </w:r>
      <w:r w:rsidR="00545180">
        <w:t>мм</w:t>
      </w:r>
      <w:r>
        <w:t xml:space="preserve"> Форма овальная. Контуры ровные. Расположение типичное. Капсула</w:t>
      </w:r>
      <w:r w:rsidR="00545180">
        <w:t xml:space="preserve"> дифференцируется. КМД сглажена</w:t>
      </w:r>
      <w:r>
        <w:t>. Соотношение коркового и мозгового слоев:нормальное. Корковый слой однородный, эхогенность нормальная. Мозговой слой однородный, эхогенность</w:t>
      </w:r>
      <w:r w:rsidR="00545180">
        <w:t xml:space="preserve"> нормальная. Лоханка умерено расширена</w:t>
      </w:r>
      <w:r>
        <w:t>. Конкременты не визуализируются. Мочеточник не визуализируется, не расширен. Сосудистый рисунок(ЦДК) выражен умеренно.Новообразования не визуализируются.</w:t>
      </w:r>
      <w:r>
        <w:br/>
      </w:r>
      <w:r>
        <w:rPr>
          <w:b/>
          <w:bCs/>
        </w:rPr>
        <w:t>Надпочечники:</w:t>
      </w:r>
      <w:r>
        <w:br/>
      </w:r>
      <w:r>
        <w:rPr>
          <w:b/>
          <w:bCs/>
        </w:rPr>
        <w:t xml:space="preserve">Левый </w:t>
      </w:r>
      <w:proofErr w:type="spellStart"/>
      <w:r>
        <w:rPr>
          <w:b/>
          <w:bCs/>
        </w:rPr>
        <w:t>надпочечник</w:t>
      </w:r>
      <w:proofErr w:type="gramStart"/>
      <w:r>
        <w:rPr>
          <w:b/>
          <w:bCs/>
        </w:rPr>
        <w:t>:</w:t>
      </w:r>
      <w:r w:rsidR="00545180">
        <w:rPr>
          <w:b/>
          <w:bCs/>
        </w:rPr>
        <w:t>н</w:t>
      </w:r>
      <w:proofErr w:type="gramEnd"/>
      <w:r w:rsidR="00545180">
        <w:rPr>
          <w:b/>
          <w:bCs/>
        </w:rPr>
        <w:t>е</w:t>
      </w:r>
      <w:proofErr w:type="spellEnd"/>
      <w:r>
        <w:rPr>
          <w:b/>
          <w:bCs/>
        </w:rPr>
        <w:t xml:space="preserve"> </w:t>
      </w:r>
      <w:r>
        <w:t>визуализируется. Размер см. Форма типичная. Контуры ровные. Границы четкие.Эхогенность нормальная. КМД сохранена. Новообразования не визуализируются.</w:t>
      </w:r>
      <w:r>
        <w:br/>
      </w:r>
      <w:r>
        <w:rPr>
          <w:b/>
          <w:bCs/>
        </w:rPr>
        <w:t xml:space="preserve">Правый надпочечник: </w:t>
      </w:r>
      <w:r w:rsidR="00545180">
        <w:rPr>
          <w:b/>
          <w:bCs/>
        </w:rPr>
        <w:t xml:space="preserve">не </w:t>
      </w:r>
      <w:r>
        <w:t>визуализируется. Размер см. Форма типичная. Контуры ровные. Границы четкие.Эхогенность нормальная. КМД сохранена. Новообразования не визуализируются.</w:t>
      </w:r>
      <w:r>
        <w:br/>
      </w:r>
      <w:r>
        <w:br/>
      </w:r>
      <w:r>
        <w:rPr>
          <w:b/>
          <w:bCs/>
        </w:rPr>
        <w:t xml:space="preserve">Предстательная железа: </w:t>
      </w:r>
      <w:r>
        <w:t xml:space="preserve">визуализируется. Размер: не </w:t>
      </w:r>
      <w:proofErr w:type="gramStart"/>
      <w:r>
        <w:t>увеличена</w:t>
      </w:r>
      <w:proofErr w:type="gramEnd"/>
      <w:r>
        <w:t>,</w:t>
      </w:r>
      <w:r w:rsidR="00545180">
        <w:t>2</w:t>
      </w:r>
      <w:r>
        <w:t xml:space="preserve"> см.</w:t>
      </w:r>
      <w:r w:rsidR="00545180">
        <w:t>2.3см Контуры бугристые</w:t>
      </w:r>
      <w:r>
        <w:t xml:space="preserve">. </w:t>
      </w:r>
      <w:proofErr w:type="spellStart"/>
      <w:r>
        <w:t>Эхоструктура</w:t>
      </w:r>
      <w:proofErr w:type="spellEnd"/>
      <w:r>
        <w:t xml:space="preserve"> </w:t>
      </w:r>
      <w:r w:rsidR="00545180">
        <w:t>не</w:t>
      </w:r>
      <w:r>
        <w:t xml:space="preserve">однородная. Эхогенность нормальная. Новообразования не </w:t>
      </w:r>
      <w:proofErr w:type="spellStart"/>
      <w:r>
        <w:t>визуализируются</w:t>
      </w:r>
      <w:proofErr w:type="gramStart"/>
      <w:r>
        <w:t>.</w:t>
      </w:r>
      <w:r w:rsidR="00545180">
        <w:t>п</w:t>
      </w:r>
      <w:proofErr w:type="gramEnd"/>
      <w:r w:rsidR="00545180">
        <w:t>арапростатич</w:t>
      </w:r>
      <w:proofErr w:type="spellEnd"/>
      <w:r w:rsidR="00545180">
        <w:t xml:space="preserve"> кисты 0.6 см на 0.6 см -3кисты</w:t>
      </w:r>
      <w:r>
        <w:br/>
      </w:r>
      <w:r>
        <w:rPr>
          <w:b/>
          <w:bCs/>
        </w:rPr>
        <w:t xml:space="preserve">Семенники: </w:t>
      </w:r>
      <w:r>
        <w:t>Левый семенник</w:t>
      </w:r>
      <w:r w:rsidR="00C621AD">
        <w:t>3.9</w:t>
      </w:r>
      <w:r>
        <w:t xml:space="preserve"> см. Правый семенник</w:t>
      </w:r>
      <w:proofErr w:type="gramStart"/>
      <w:r w:rsidR="00C621AD">
        <w:t>4</w:t>
      </w:r>
      <w:proofErr w:type="gramEnd"/>
      <w:r w:rsidR="00C621AD">
        <w:t>.0</w:t>
      </w:r>
      <w:r>
        <w:t xml:space="preserve"> см. Эхогенность нормальная. </w:t>
      </w:r>
      <w:proofErr w:type="spellStart"/>
      <w:r>
        <w:t>Эхоструктура</w:t>
      </w:r>
      <w:r w:rsidR="00C621AD">
        <w:t>диффузно</w:t>
      </w:r>
      <w:proofErr w:type="spellEnd"/>
      <w:r>
        <w:t xml:space="preserve"> </w:t>
      </w:r>
      <w:proofErr w:type="spellStart"/>
      <w:r w:rsidR="00C621AD">
        <w:t>не</w:t>
      </w:r>
      <w:r>
        <w:t>однородная</w:t>
      </w:r>
      <w:proofErr w:type="gramStart"/>
      <w:r>
        <w:t>.С</w:t>
      </w:r>
      <w:proofErr w:type="gramEnd"/>
      <w:r>
        <w:t>редостение</w:t>
      </w:r>
      <w:proofErr w:type="spellEnd"/>
      <w:r>
        <w:t xml:space="preserve"> визуализируется. Придаток семенника без особенностей. Новообразования не визуализируются.</w:t>
      </w:r>
    </w:p>
    <w:p w:rsidR="00B32A0C" w:rsidRPr="00C621AD" w:rsidRDefault="001D64C9" w:rsidP="001D64C9">
      <w:pPr>
        <w:pStyle w:val="a3"/>
      </w:pPr>
      <w:r>
        <w:br/>
      </w:r>
      <w:r>
        <w:rPr>
          <w:b/>
          <w:bCs/>
        </w:rPr>
        <w:t>Селезенка:</w:t>
      </w:r>
      <w:r w:rsidR="00B106B1">
        <w:t xml:space="preserve"> визуализируется. Размер: умеренно</w:t>
      </w:r>
      <w:r>
        <w:t xml:space="preserve"> </w:t>
      </w:r>
      <w:proofErr w:type="gramStart"/>
      <w:r>
        <w:t>увеличена</w:t>
      </w:r>
      <w:proofErr w:type="gramEnd"/>
      <w:r>
        <w:t xml:space="preserve">. Контуры ровные. Структура паренхимы </w:t>
      </w:r>
      <w:r w:rsidR="00C621AD">
        <w:t xml:space="preserve">диффузно </w:t>
      </w:r>
      <w:proofErr w:type="spellStart"/>
      <w:r w:rsidR="00C621AD">
        <w:t>не</w:t>
      </w:r>
      <w:r>
        <w:t>однородная</w:t>
      </w:r>
      <w:proofErr w:type="gramStart"/>
      <w:r>
        <w:t>.Э</w:t>
      </w:r>
      <w:proofErr w:type="gramEnd"/>
      <w:r>
        <w:t>хогенность</w:t>
      </w:r>
      <w:proofErr w:type="spellEnd"/>
      <w:r>
        <w:t xml:space="preserve"> нормальная. Сосудистый рисунок выражен умеренно. Новообразования не </w:t>
      </w:r>
      <w:proofErr w:type="spellStart"/>
      <w:r>
        <w:t>визуализируются</w:t>
      </w:r>
      <w:proofErr w:type="gramStart"/>
      <w:r>
        <w:t>.</w:t>
      </w:r>
      <w:r w:rsidR="00C621AD">
        <w:t>н</w:t>
      </w:r>
      <w:proofErr w:type="gramEnd"/>
      <w:r w:rsidR="00C621AD">
        <w:t>о</w:t>
      </w:r>
      <w:r w:rsidR="00B106B1">
        <w:t>дулярная</w:t>
      </w:r>
      <w:proofErr w:type="spellEnd"/>
      <w:r w:rsidR="00B106B1">
        <w:t xml:space="preserve"> гиперплазия не выявлена</w:t>
      </w:r>
      <w:r>
        <w:br/>
      </w:r>
      <w:r>
        <w:br/>
      </w:r>
      <w:r>
        <w:rPr>
          <w:b/>
          <w:bCs/>
        </w:rPr>
        <w:t xml:space="preserve">Печень: </w:t>
      </w:r>
      <w:r>
        <w:t xml:space="preserve">визуализируется. Расположение: типичное. Размер: не увеличена. Контуры ровные. Границы </w:t>
      </w:r>
      <w:proofErr w:type="spellStart"/>
      <w:r>
        <w:t>четкие</w:t>
      </w:r>
      <w:proofErr w:type="gramStart"/>
      <w:r>
        <w:t>.С</w:t>
      </w:r>
      <w:proofErr w:type="gramEnd"/>
      <w:r>
        <w:t>вобод</w:t>
      </w:r>
      <w:r w:rsidR="00C621AD">
        <w:t>ный</w:t>
      </w:r>
      <w:proofErr w:type="spellEnd"/>
      <w:r w:rsidR="00C621AD">
        <w:t xml:space="preserve"> край округлый</w:t>
      </w:r>
      <w:r>
        <w:t xml:space="preserve">. </w:t>
      </w:r>
      <w:proofErr w:type="spellStart"/>
      <w:r>
        <w:t>Эхоструктура</w:t>
      </w:r>
      <w:proofErr w:type="spellEnd"/>
      <w:r>
        <w:t xml:space="preserve"> паренхимы </w:t>
      </w:r>
      <w:r w:rsidR="00C621AD">
        <w:t xml:space="preserve">диффузно </w:t>
      </w:r>
      <w:proofErr w:type="gramStart"/>
      <w:r w:rsidR="00C621AD">
        <w:t>не</w:t>
      </w:r>
      <w:r>
        <w:t>однородная</w:t>
      </w:r>
      <w:proofErr w:type="gramEnd"/>
      <w:r>
        <w:t>. Зернистость</w:t>
      </w:r>
      <w:r w:rsidR="00C621AD">
        <w:t xml:space="preserve"> средняя. </w:t>
      </w:r>
      <w:proofErr w:type="spellStart"/>
      <w:r w:rsidR="00C621AD">
        <w:t>Эхогенность</w:t>
      </w:r>
      <w:proofErr w:type="gramStart"/>
      <w:r w:rsidR="00C621AD">
        <w:t>:п</w:t>
      </w:r>
      <w:proofErr w:type="gramEnd"/>
      <w:r w:rsidR="00C621AD">
        <w:t>овышена</w:t>
      </w:r>
      <w:proofErr w:type="spellEnd"/>
      <w:r>
        <w:t xml:space="preserve">. Сосудистый рисунок </w:t>
      </w:r>
      <w:r>
        <w:lastRenderedPageBreak/>
        <w:t>выражен умеренно. Новообразования не выявлены.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</w:t>
      </w:r>
      <w:proofErr w:type="gramStart"/>
      <w:r>
        <w:t>.У</w:t>
      </w:r>
      <w:proofErr w:type="gramEnd"/>
      <w:r>
        <w:t xml:space="preserve">меренно наполнен. Контуры ровные. Форма пузыря </w:t>
      </w:r>
      <w:proofErr w:type="spellStart"/>
      <w:r>
        <w:t>типичная</w:t>
      </w:r>
      <w:proofErr w:type="gramStart"/>
      <w:r>
        <w:t>.С</w:t>
      </w:r>
      <w:proofErr w:type="gramEnd"/>
      <w:r>
        <w:t>одержимое</w:t>
      </w:r>
      <w:proofErr w:type="spellEnd"/>
      <w:r>
        <w:t xml:space="preserve"> </w:t>
      </w:r>
      <w:r w:rsidR="00C621AD">
        <w:t xml:space="preserve">неоднородное, большое количество </w:t>
      </w:r>
      <w:proofErr w:type="spellStart"/>
      <w:r w:rsidR="00C621AD">
        <w:t>сладжа</w:t>
      </w:r>
      <w:proofErr w:type="spellEnd"/>
      <w:r w:rsidR="00C621AD">
        <w:t xml:space="preserve"> </w:t>
      </w:r>
      <w:proofErr w:type="spellStart"/>
      <w:r w:rsidR="00C621AD">
        <w:t>гипоэхогенного</w:t>
      </w:r>
      <w:proofErr w:type="spellEnd"/>
      <w:r w:rsidR="00C621AD">
        <w:t xml:space="preserve"> осадка</w:t>
      </w:r>
      <w:r>
        <w:t>. Стенка не утолщена, 0,1 см</w:t>
      </w:r>
      <w:proofErr w:type="gramStart"/>
      <w:r>
        <w:t>.</w:t>
      </w:r>
      <w:r w:rsidR="00C621AD">
        <w:t>.</w:t>
      </w:r>
      <w:proofErr w:type="gramEnd"/>
      <w:r w:rsidR="00C621AD">
        <w:t xml:space="preserve">но </w:t>
      </w:r>
      <w:proofErr w:type="spellStart"/>
      <w:r w:rsidR="00C621AD">
        <w:t>гиперэхогенная</w:t>
      </w:r>
      <w:proofErr w:type="spellEnd"/>
      <w:r>
        <w:t xml:space="preserve"> Общий желчный проток см.</w:t>
      </w:r>
      <w:r w:rsidR="00C621AD">
        <w:t>0.5 не расширен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Однородной, гипоэхогенной структуры. Левая доля см. Тело см, Правая доля</w:t>
      </w:r>
      <w:proofErr w:type="gramStart"/>
      <w:r w:rsidR="00B106B1">
        <w:t>0</w:t>
      </w:r>
      <w:proofErr w:type="gramEnd"/>
      <w:r w:rsidR="00B106B1">
        <w:t>.8</w:t>
      </w:r>
      <w:r>
        <w:t xml:space="preserve"> см. Проток не расширен, см. Новообразования не визуализируются. Жировая ткань в области поджелудочной железы не изменена.</w:t>
      </w:r>
      <w:r>
        <w:br/>
      </w:r>
      <w:r>
        <w:rPr>
          <w:b/>
          <w:bCs/>
        </w:rPr>
        <w:t>Желудочно-кишечный тракт:</w:t>
      </w:r>
      <w:r>
        <w:br/>
      </w:r>
      <w:r>
        <w:br/>
      </w:r>
      <w:r>
        <w:rPr>
          <w:b/>
          <w:bCs/>
        </w:rPr>
        <w:t>Желудок:</w:t>
      </w:r>
      <w:r w:rsidR="00C621AD">
        <w:t xml:space="preserve"> перистальтика снижена</w:t>
      </w:r>
      <w:r>
        <w:t>. Толщина стенки</w:t>
      </w:r>
      <w:proofErr w:type="gramStart"/>
      <w:r>
        <w:t xml:space="preserve"> .</w:t>
      </w:r>
      <w:proofErr w:type="gramEnd"/>
      <w:r>
        <w:t xml:space="preserve"> Дифференциация сл</w:t>
      </w:r>
      <w:r w:rsidR="00C621AD">
        <w:t xml:space="preserve">оев стенки сохранена. Просвет </w:t>
      </w:r>
      <w:r>
        <w:t xml:space="preserve"> расширен.</w:t>
      </w:r>
      <w:r w:rsidR="00C621AD">
        <w:t>корм массы</w:t>
      </w:r>
      <w:r>
        <w:br/>
      </w:r>
      <w:r>
        <w:rPr>
          <w:b/>
          <w:bCs/>
        </w:rPr>
        <w:t xml:space="preserve">12-перстная кишка: </w:t>
      </w:r>
      <w:r>
        <w:t>перистальтика сохранена</w:t>
      </w:r>
      <w:proofErr w:type="gramStart"/>
      <w:r>
        <w:t>.Т</w:t>
      </w:r>
      <w:proofErr w:type="gramEnd"/>
      <w:r>
        <w:t xml:space="preserve">олщина стенки </w:t>
      </w:r>
      <w:r w:rsidR="00C621AD">
        <w:t>4.0</w:t>
      </w:r>
      <w:r w:rsidR="00B106B1">
        <w:t>мм</w:t>
      </w:r>
      <w:r>
        <w:t>. Дифференциация слоев стенки сохранена.Просвет не расширен.</w:t>
      </w:r>
      <w:r>
        <w:br/>
      </w:r>
      <w:r>
        <w:rPr>
          <w:b/>
          <w:bCs/>
        </w:rPr>
        <w:t>Тощая кишка:</w:t>
      </w:r>
      <w:r>
        <w:t xml:space="preserve"> перистальтика сохранена. Толщина стенки </w:t>
      </w:r>
      <w:r w:rsidR="00B106B1">
        <w:t>0.37</w:t>
      </w:r>
      <w:r>
        <w:t>см. Дифференциация слоев стенки сохранена</w:t>
      </w:r>
      <w:proofErr w:type="gramStart"/>
      <w:r>
        <w:t>.П</w:t>
      </w:r>
      <w:proofErr w:type="gramEnd"/>
      <w:r>
        <w:t>росвет не расширен.</w:t>
      </w:r>
      <w:r>
        <w:br/>
      </w:r>
      <w:r>
        <w:rPr>
          <w:b/>
          <w:bCs/>
        </w:rPr>
        <w:t>Подвздошная кишка:</w:t>
      </w:r>
      <w:r>
        <w:t xml:space="preserve"> перистальтика сохранена. Толщина стенки</w:t>
      </w:r>
      <w:proofErr w:type="gramStart"/>
      <w:r w:rsidR="00B106B1">
        <w:t>0</w:t>
      </w:r>
      <w:proofErr w:type="gramEnd"/>
      <w:r w:rsidR="00B106B1">
        <w:t>.3</w:t>
      </w:r>
      <w:r>
        <w:t xml:space="preserve"> см. Дифференциация слоев стенки сохранена. Просвет не расширен.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</w:t>
      </w:r>
      <w:proofErr w:type="gramStart"/>
      <w:r w:rsidR="00B106B1">
        <w:t>0</w:t>
      </w:r>
      <w:proofErr w:type="gramEnd"/>
      <w:r w:rsidR="00B106B1">
        <w:t>.1</w:t>
      </w:r>
      <w:r>
        <w:t xml:space="preserve"> см. Дифференциация слоев стенки сохранена. Просвет расширен однородным </w:t>
      </w:r>
      <w:proofErr w:type="spellStart"/>
      <w:r>
        <w:t>гиперэхогенным</w:t>
      </w:r>
      <w:proofErr w:type="spellEnd"/>
      <w:r>
        <w:t xml:space="preserve"> </w:t>
      </w:r>
      <w:proofErr w:type="spellStart"/>
      <w:r>
        <w:t>содержимым</w:t>
      </w:r>
      <w:proofErr w:type="gramStart"/>
      <w:r>
        <w:t>.</w:t>
      </w:r>
      <w:r w:rsidR="00B106B1">
        <w:t>к</w:t>
      </w:r>
      <w:proofErr w:type="gramEnd"/>
      <w:r w:rsidR="00B106B1">
        <w:t>ал</w:t>
      </w:r>
      <w:proofErr w:type="spellEnd"/>
      <w:r w:rsidR="00B106B1">
        <w:t xml:space="preserve"> массы</w:t>
      </w:r>
      <w:r>
        <w:br/>
      </w:r>
      <w:r>
        <w:rPr>
          <w:b/>
          <w:bCs/>
        </w:rPr>
        <w:t>УЗ-признаков инородных тел и новообразований не визуализируется.</w:t>
      </w:r>
      <w:r>
        <w:br/>
      </w:r>
    </w:p>
    <w:p w:rsidR="00B32A0C" w:rsidRDefault="001D64C9" w:rsidP="001D64C9">
      <w:pPr>
        <w:pStyle w:val="a3"/>
        <w:rPr>
          <w:b/>
          <w:bCs/>
        </w:rPr>
      </w:pPr>
      <w:r>
        <w:rPr>
          <w:b/>
          <w:bCs/>
        </w:rPr>
        <w:t>Ультразвуковые особенности других органов:</w:t>
      </w:r>
      <w:r>
        <w:br/>
      </w:r>
    </w:p>
    <w:p w:rsidR="00C621AD" w:rsidRDefault="001D64C9" w:rsidP="001D64C9">
      <w:pPr>
        <w:pStyle w:val="a3"/>
      </w:pPr>
      <w:r>
        <w:rPr>
          <w:b/>
          <w:bCs/>
        </w:rPr>
        <w:t>Заключение:</w:t>
      </w:r>
      <w:r>
        <w:t xml:space="preserve"> 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</w:p>
    <w:p w:rsidR="00C621AD" w:rsidRDefault="00C621AD" w:rsidP="001D64C9">
      <w:pPr>
        <w:pStyle w:val="a3"/>
      </w:pPr>
      <w:proofErr w:type="spellStart"/>
      <w:r>
        <w:t>Холангиогепатита</w:t>
      </w:r>
      <w:proofErr w:type="spellEnd"/>
      <w:r>
        <w:t xml:space="preserve"> нельзя исключать жировую дистрофию печени</w:t>
      </w:r>
    </w:p>
    <w:p w:rsidR="00C621AD" w:rsidRDefault="00C621AD" w:rsidP="001D64C9">
      <w:pPr>
        <w:pStyle w:val="a3"/>
      </w:pPr>
      <w:proofErr w:type="spellStart"/>
      <w:r>
        <w:t>Нефропатии</w:t>
      </w:r>
      <w:proofErr w:type="gramStart"/>
      <w:r>
        <w:t>.п</w:t>
      </w:r>
      <w:proofErr w:type="gramEnd"/>
      <w:r>
        <w:t>иелоэктазии.подозрение</w:t>
      </w:r>
      <w:proofErr w:type="spellEnd"/>
      <w:r>
        <w:t xml:space="preserve"> на </w:t>
      </w:r>
      <w:proofErr w:type="spellStart"/>
      <w:r w:rsidR="00B106B1">
        <w:t>под</w:t>
      </w:r>
      <w:r>
        <w:t>острый</w:t>
      </w:r>
      <w:proofErr w:type="spellEnd"/>
      <w:r>
        <w:t xml:space="preserve"> процесс нефроз</w:t>
      </w:r>
      <w:r w:rsidR="00B106B1">
        <w:t xml:space="preserve">(наблюдение в динамике уменьшение размера до нормы) </w:t>
      </w:r>
    </w:p>
    <w:p w:rsidR="0008023B" w:rsidRDefault="0008023B" w:rsidP="001D64C9">
      <w:pPr>
        <w:pStyle w:val="a3"/>
      </w:pPr>
      <w:proofErr w:type="spellStart"/>
      <w:r>
        <w:t>Оментита</w:t>
      </w:r>
      <w:proofErr w:type="spellEnd"/>
      <w:r>
        <w:t xml:space="preserve"> </w:t>
      </w:r>
      <w:r w:rsidR="00B106B1">
        <w:t>локально</w:t>
      </w:r>
    </w:p>
    <w:p w:rsidR="0008023B" w:rsidRDefault="0008023B" w:rsidP="001D64C9">
      <w:pPr>
        <w:pStyle w:val="a3"/>
      </w:pPr>
      <w:r>
        <w:t>Лимфаденита</w:t>
      </w:r>
      <w:r w:rsidR="00B106B1">
        <w:t xml:space="preserve"> умеренного</w:t>
      </w:r>
    </w:p>
    <w:p w:rsidR="0008023B" w:rsidRDefault="0008023B" w:rsidP="001D64C9">
      <w:pPr>
        <w:pStyle w:val="a3"/>
      </w:pPr>
      <w:r>
        <w:t xml:space="preserve">Небольшое количество </w:t>
      </w:r>
      <w:proofErr w:type="spellStart"/>
      <w:r>
        <w:t>свободн</w:t>
      </w:r>
      <w:proofErr w:type="spellEnd"/>
      <w:r>
        <w:t xml:space="preserve"> жидкости </w:t>
      </w:r>
    </w:p>
    <w:p w:rsidR="0008023B" w:rsidRDefault="00B106B1" w:rsidP="001D64C9">
      <w:pPr>
        <w:pStyle w:val="a3"/>
      </w:pPr>
      <w:proofErr w:type="spellStart"/>
      <w:r>
        <w:t>П</w:t>
      </w:r>
      <w:r w:rsidR="0008023B">
        <w:t>ерестальтика</w:t>
      </w:r>
      <w:proofErr w:type="spellEnd"/>
      <w:r>
        <w:t xml:space="preserve"> </w:t>
      </w:r>
      <w:proofErr w:type="gramStart"/>
      <w:r>
        <w:t>умерено</w:t>
      </w:r>
      <w:proofErr w:type="gramEnd"/>
      <w:r>
        <w:t xml:space="preserve"> снижена</w:t>
      </w:r>
      <w:r w:rsidR="0008023B">
        <w:t xml:space="preserve"> без признаков энтерита острого нельзя </w:t>
      </w:r>
      <w:proofErr w:type="spellStart"/>
      <w:r w:rsidR="0008023B">
        <w:t>поностью</w:t>
      </w:r>
      <w:proofErr w:type="spellEnd"/>
      <w:r w:rsidR="0008023B">
        <w:t xml:space="preserve"> исключать </w:t>
      </w:r>
      <w:proofErr w:type="spellStart"/>
      <w:r w:rsidR="0008023B">
        <w:t>энтеропатию</w:t>
      </w:r>
      <w:proofErr w:type="spellEnd"/>
      <w:r w:rsidR="0008023B">
        <w:t xml:space="preserve"> хронического характера </w:t>
      </w:r>
    </w:p>
    <w:p w:rsidR="0008023B" w:rsidRDefault="0008023B" w:rsidP="001D64C9">
      <w:pPr>
        <w:pStyle w:val="a3"/>
      </w:pPr>
      <w:r>
        <w:t>Доброкачественной гиперплазии простаты нельзя полностью исключать простатит</w:t>
      </w:r>
    </w:p>
    <w:p w:rsidR="00B32A0C" w:rsidRDefault="0008023B" w:rsidP="001D64C9">
      <w:pPr>
        <w:pStyle w:val="a3"/>
        <w:rPr>
          <w:b/>
          <w:bCs/>
        </w:rPr>
      </w:pPr>
      <w:r>
        <w:t>Осадок в мочевом пузы</w:t>
      </w:r>
      <w:r w:rsidR="00B106B1">
        <w:t xml:space="preserve">ре не визуализируется по сравнению с предыдущим исследованием </w:t>
      </w:r>
      <w:r w:rsidR="001D64C9">
        <w:br/>
      </w:r>
    </w:p>
    <w:p w:rsidR="00B32A0C" w:rsidRDefault="001D64C9" w:rsidP="001D64C9">
      <w:pPr>
        <w:pStyle w:val="a3"/>
        <w:rPr>
          <w:b/>
          <w:bCs/>
        </w:rPr>
      </w:pPr>
      <w:bookmarkStart w:id="0" w:name="_GoBack"/>
      <w:bookmarkEnd w:id="0"/>
      <w:r>
        <w:rPr>
          <w:b/>
          <w:bCs/>
        </w:rPr>
        <w:lastRenderedPageBreak/>
        <w:t>Данное заключение не является диагнозом и должно быть клинически интерпретировано лечащим врачом.</w:t>
      </w:r>
      <w:r>
        <w:br/>
      </w:r>
    </w:p>
    <w:p w:rsidR="001D64C9" w:rsidRDefault="001D64C9" w:rsidP="001D64C9">
      <w:pPr>
        <w:pStyle w:val="a3"/>
      </w:pPr>
      <w:r>
        <w:rPr>
          <w:b/>
          <w:bCs/>
        </w:rPr>
        <w:t>Ветеринарный врач:</w:t>
      </w:r>
      <w:r w:rsidR="00B32A0C">
        <w:rPr>
          <w:b/>
          <w:bCs/>
        </w:rPr>
        <w:t xml:space="preserve"> </w:t>
      </w:r>
      <w:r w:rsidR="00C760FE">
        <w:rPr>
          <w:b/>
          <w:bCs/>
        </w:rPr>
        <w:t>Гуляева ЕГ</w:t>
      </w:r>
    </w:p>
    <w:p w:rsidR="00962953" w:rsidRDefault="00962953"/>
    <w:sectPr w:rsidR="00962953" w:rsidSect="003750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64C9"/>
    <w:rsid w:val="0008023B"/>
    <w:rsid w:val="001A52A5"/>
    <w:rsid w:val="001D64C9"/>
    <w:rsid w:val="0037500E"/>
    <w:rsid w:val="00534C3E"/>
    <w:rsid w:val="00545180"/>
    <w:rsid w:val="00571469"/>
    <w:rsid w:val="00962953"/>
    <w:rsid w:val="00985F41"/>
    <w:rsid w:val="00B106B1"/>
    <w:rsid w:val="00B32A0C"/>
    <w:rsid w:val="00BC0A08"/>
    <w:rsid w:val="00C621AD"/>
    <w:rsid w:val="00C760FE"/>
    <w:rsid w:val="00C7677B"/>
    <w:rsid w:val="00C93BA3"/>
    <w:rsid w:val="00CD34F5"/>
    <w:rsid w:val="00F714A2"/>
    <w:rsid w:val="00FA12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0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6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1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Илья Шевченко</cp:lastModifiedBy>
  <cp:revision>2</cp:revision>
  <dcterms:created xsi:type="dcterms:W3CDTF">2022-11-15T15:32:00Z</dcterms:created>
  <dcterms:modified xsi:type="dcterms:W3CDTF">2022-11-15T15:32:00Z</dcterms:modified>
</cp:coreProperties>
</file>