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56C70" w:rsidRDefault="009810FD" w:rsidP="00F56C70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9810FD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8" type="#_x0000_t202" style="position:absolute;left:0;text-align:left;margin-left:0;margin-top:12.6pt;width:539.25pt;height:1.2pt;z-index:251660288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F56C70">
                    <w:tc>
                      <w:tcPr>
                        <w:tcW w:w="10785" w:type="dxa"/>
                        <w:hideMark/>
                      </w:tcPr>
                      <w:p w:rsidR="00F56C70" w:rsidRDefault="00F56C70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F56C70">
                          <w:tc>
                            <w:tcPr>
                              <w:tcW w:w="5175" w:type="dxa"/>
                              <w:hideMark/>
                            </w:tcPr>
                            <w:p w:rsidR="00F56C70" w:rsidRDefault="00F56C70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F56C70" w:rsidRDefault="00F56C70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F56C70" w:rsidRDefault="00F56C70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F56C70" w:rsidRDefault="00F56C70"/>
                    </w:tc>
                  </w:tr>
                </w:tbl>
                <w:p w:rsidR="00F56C70" w:rsidRDefault="00F56C70" w:rsidP="00F56C70"/>
              </w:txbxContent>
            </v:textbox>
            <w10:wrap type="square" side="right" anchory="margin"/>
          </v:shape>
        </w:pict>
      </w:r>
      <w:r w:rsidR="00F56C70">
        <w:rPr>
          <w:rFonts w:ascii="Times New Roman" w:hAnsi="Times New Roman" w:cs="Times New Roman"/>
          <w:b/>
          <w:bCs/>
        </w:rPr>
        <w:t>ПРОТОКОЛ</w:t>
      </w:r>
    </w:p>
    <w:p w:rsidR="00F56C70" w:rsidRDefault="00F56C70" w:rsidP="00F56C70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56C70" w:rsidRDefault="00F56C70" w:rsidP="00F56C70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F56C70" w:rsidRPr="00B562C9" w:rsidRDefault="00F56C70" w:rsidP="00F56C70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5C3D7A">
        <w:rPr>
          <w:rFonts w:ascii="Times New Roman" w:hAnsi="Times New Roman" w:cs="Times New Roman"/>
          <w:bCs/>
        </w:rPr>
        <w:t>30</w:t>
      </w:r>
      <w:r>
        <w:rPr>
          <w:rFonts w:ascii="Times New Roman" w:hAnsi="Times New Roman" w:cs="Times New Roman"/>
          <w:bCs/>
        </w:rPr>
        <w:t>.10.2022</w:t>
      </w:r>
    </w:p>
    <w:p w:rsidR="00F56C70" w:rsidRDefault="00F56C70" w:rsidP="00F56C70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F56C70" w:rsidRPr="00FD29CD" w:rsidRDefault="00F56C70" w:rsidP="00F56C70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Сорокин А. Ю. </w:t>
      </w:r>
    </w:p>
    <w:p w:rsidR="00F56C70" w:rsidRPr="00FD29CD" w:rsidRDefault="00F56C70" w:rsidP="00F56C70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 w:rsidR="006425E8">
        <w:rPr>
          <w:rFonts w:ascii="Times New Roman" w:hAnsi="Times New Roman" w:cs="Times New Roman"/>
          <w:bCs/>
        </w:rPr>
        <w:tab/>
      </w:r>
      <w:r w:rsidR="006425E8">
        <w:rPr>
          <w:rFonts w:ascii="Times New Roman" w:hAnsi="Times New Roman" w:cs="Times New Roman"/>
          <w:bCs/>
        </w:rPr>
        <w:tab/>
        <w:t>кошка, самка, 8</w:t>
      </w:r>
      <w:r>
        <w:rPr>
          <w:rFonts w:ascii="Times New Roman" w:hAnsi="Times New Roman" w:cs="Times New Roman"/>
          <w:bCs/>
        </w:rPr>
        <w:t xml:space="preserve"> месяцев, сфинкс эльф, Афина</w:t>
      </w:r>
    </w:p>
    <w:p w:rsidR="00F56C70" w:rsidRPr="00AB0093" w:rsidRDefault="00F56C70" w:rsidP="00F56C70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F56C70" w:rsidRDefault="00F56C70" w:rsidP="00F56C70">
      <w:pPr>
        <w:pStyle w:val="Standard"/>
        <w:rPr>
          <w:rFonts w:ascii="Times New Roman" w:hAnsi="Times New Roman" w:cs="Times New Roman"/>
          <w:bCs/>
        </w:rPr>
      </w:pPr>
      <w:bookmarkStart w:id="0" w:name="_GoBack"/>
    </w:p>
    <w:p w:rsidR="00F56C70" w:rsidRDefault="00F56C70" w:rsidP="00F56C70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 w:rsidRPr="00AB0093">
        <w:rPr>
          <w:rFonts w:ascii="Times New Roman" w:hAnsi="Times New Roman" w:cs="Times New Roman"/>
          <w:bCs/>
          <w:u w:val="single"/>
        </w:rPr>
        <w:t xml:space="preserve">ЖКТ </w:t>
      </w:r>
      <w:r>
        <w:rPr>
          <w:rFonts w:ascii="Times New Roman" w:hAnsi="Times New Roman" w:cs="Times New Roman"/>
          <w:bCs/>
          <w:u w:val="single"/>
        </w:rPr>
        <w:t>:</w:t>
      </w:r>
    </w:p>
    <w:p w:rsidR="00F56C70" w:rsidRPr="000B4E66" w:rsidRDefault="00F56C70" w:rsidP="00F56C70">
      <w:pPr>
        <w:pStyle w:val="Standard"/>
        <w:ind w:left="30"/>
        <w:rPr>
          <w:rFonts w:ascii="Times New Roman" w:hAnsi="Times New Roman" w:cs="Times New Roman"/>
          <w:b/>
          <w:bCs/>
          <w:u w:val="single"/>
        </w:rPr>
      </w:pPr>
      <w:r w:rsidRPr="000B4E66">
        <w:rPr>
          <w:rFonts w:ascii="Times New Roman" w:hAnsi="Times New Roman" w:cs="Times New Roman"/>
          <w:b/>
          <w:bCs/>
          <w:u w:val="single"/>
        </w:rPr>
        <w:t>Желудок:</w:t>
      </w:r>
    </w:p>
    <w:p w:rsidR="00F56C70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Стенкажелудка</w:t>
      </w:r>
      <w:r w:rsidR="009810F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10FD" w:rsidRPr="00AB0093">
        <w:rPr>
          <w:rFonts w:ascii="Times New Roman" w:hAnsi="Times New Roman" w:cs="Times New Roman"/>
          <w:bCs/>
        </w:rPr>
        <w:fldChar w:fldCharType="end"/>
      </w:r>
      <w:r w:rsidR="009810F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10FD" w:rsidRPr="00AB0093">
        <w:rPr>
          <w:rFonts w:ascii="Times New Roman" w:hAnsi="Times New Roman" w:cs="Times New Roman"/>
          <w:bCs/>
        </w:rPr>
        <w:fldChar w:fldCharType="end"/>
      </w:r>
      <w:r w:rsidR="009810F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10FD"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1E5842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утолщена</w:t>
      </w:r>
      <w:r w:rsidR="001E584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(толщина  до 4,</w:t>
      </w:r>
      <w:r w:rsidR="001E5842">
        <w:rPr>
          <w:rFonts w:ascii="Times New Roman" w:hAnsi="Times New Roman" w:cs="Times New Roman"/>
          <w:bCs/>
        </w:rPr>
        <w:t>3</w:t>
      </w:r>
      <w:r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 xml:space="preserve">); </w:t>
      </w:r>
    </w:p>
    <w:p w:rsidR="00F56C70" w:rsidRPr="000B4E66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нарушена</w:t>
      </w:r>
      <w:r>
        <w:rPr>
          <w:rFonts w:ascii="Times New Roman" w:hAnsi="Times New Roman" w:cs="Times New Roman"/>
          <w:bCs/>
        </w:rPr>
        <w:t xml:space="preserve"> локально на вехушке органа и в области перехода в 12 перстную кишку, выражена неровность\ утолщение\ повышение эхогенности слизистого слоя в этих областях с нарушением слоистости. Выражены области выпячивания слизистой в полость кишки\ пикообразные до </w:t>
      </w:r>
      <w:r w:rsidR="001E5842">
        <w:rPr>
          <w:rFonts w:ascii="Times New Roman" w:hAnsi="Times New Roman" w:cs="Times New Roman"/>
          <w:bCs/>
        </w:rPr>
        <w:t>4,8</w:t>
      </w:r>
      <w:r>
        <w:rPr>
          <w:rFonts w:ascii="Times New Roman" w:hAnsi="Times New Roman" w:cs="Times New Roman"/>
          <w:bCs/>
        </w:rPr>
        <w:t xml:space="preserve"> мм. С гипоэхогенным содержимым. </w:t>
      </w:r>
    </w:p>
    <w:p w:rsidR="00F56C70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Содержимое</w:t>
      </w:r>
      <w:r w:rsidRPr="000B4E66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гипоэхогенное,</w:t>
      </w:r>
    </w:p>
    <w:p w:rsidR="00F56C70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 w:rsidRPr="000B4E66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снижена</w:t>
      </w:r>
    </w:p>
    <w:p w:rsidR="00F56C70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</w:p>
    <w:p w:rsidR="001E5842" w:rsidRDefault="001E5842" w:rsidP="001E5842">
      <w:pPr>
        <w:pStyle w:val="Standard"/>
        <w:rPr>
          <w:rFonts w:ascii="Times New Roman" w:hAnsi="Times New Roman" w:cs="Times New Roman"/>
          <w:b/>
          <w:bCs/>
          <w:i/>
          <w:u w:val="single"/>
        </w:rPr>
      </w:pPr>
      <w:r w:rsidRPr="000B4E66">
        <w:rPr>
          <w:rFonts w:ascii="Times New Roman" w:hAnsi="Times New Roman" w:cs="Times New Roman"/>
          <w:b/>
          <w:bCs/>
          <w:i/>
          <w:u w:val="single"/>
        </w:rPr>
        <w:t>Тонкий отдел кишечника:</w:t>
      </w:r>
    </w:p>
    <w:p w:rsidR="001E5842" w:rsidRDefault="001E5842" w:rsidP="001E5842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12 перстная кишка: с</w:t>
      </w:r>
      <w:r w:rsidRPr="00B66975">
        <w:rPr>
          <w:rFonts w:ascii="Times New Roman" w:hAnsi="Times New Roman" w:cs="Times New Roman"/>
          <w:b/>
          <w:bCs/>
          <w:i/>
          <w:u w:val="single"/>
        </w:rPr>
        <w:t>тенк</w:t>
      </w:r>
      <w:r>
        <w:rPr>
          <w:rFonts w:ascii="Times New Roman" w:hAnsi="Times New Roman" w:cs="Times New Roman"/>
          <w:b/>
          <w:bCs/>
          <w:i/>
          <w:u w:val="single"/>
        </w:rPr>
        <w:t>и</w:t>
      </w:r>
      <w:r>
        <w:rPr>
          <w:rFonts w:ascii="Times New Roman" w:hAnsi="Times New Roman" w:cs="Times New Roman"/>
          <w:bCs/>
        </w:rPr>
        <w:t xml:space="preserve"> – </w:t>
      </w:r>
      <w:r w:rsidRPr="00AF669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утолщена</w:t>
      </w:r>
      <w:r>
        <w:rPr>
          <w:rFonts w:ascii="Times New Roman" w:hAnsi="Times New Roman" w:cs="Times New Roman"/>
          <w:bCs/>
        </w:rPr>
        <w:t xml:space="preserve"> (толщина  до 2,4 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 xml:space="preserve">); </w:t>
      </w: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 w:rsidRPr="00AF669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 w:rsidRPr="000B4E66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норма</w:t>
      </w:r>
    </w:p>
    <w:p w:rsidR="001E5842" w:rsidRDefault="001E5842" w:rsidP="001E5842">
      <w:pPr>
        <w:pStyle w:val="Standard"/>
        <w:ind w:left="30"/>
        <w:rPr>
          <w:rFonts w:ascii="Times New Roman" w:hAnsi="Times New Roman" w:cs="Times New Roman"/>
          <w:bCs/>
        </w:rPr>
      </w:pPr>
    </w:p>
    <w:p w:rsidR="001E5842" w:rsidRDefault="001E5842" w:rsidP="001E5842">
      <w:pPr>
        <w:pStyle w:val="Standard"/>
        <w:ind w:left="30"/>
        <w:rPr>
          <w:rFonts w:ascii="Times New Roman" w:hAnsi="Times New Roman" w:cs="Times New Roman"/>
          <w:bCs/>
        </w:rPr>
      </w:pPr>
      <w:r w:rsidRPr="00F80A51">
        <w:rPr>
          <w:rFonts w:ascii="Times New Roman" w:hAnsi="Times New Roman" w:cs="Times New Roman"/>
          <w:b/>
          <w:bCs/>
          <w:i/>
          <w:u w:val="single"/>
        </w:rPr>
        <w:t xml:space="preserve">Тощая кишка: </w:t>
      </w:r>
      <w:r>
        <w:rPr>
          <w:rFonts w:ascii="Times New Roman" w:hAnsi="Times New Roman" w:cs="Times New Roman"/>
          <w:b/>
          <w:bCs/>
          <w:i/>
          <w:u w:val="single"/>
        </w:rPr>
        <w:t>с</w:t>
      </w:r>
      <w:r w:rsidRPr="00F80A51">
        <w:rPr>
          <w:rFonts w:ascii="Times New Roman" w:hAnsi="Times New Roman" w:cs="Times New Roman"/>
          <w:b/>
          <w:bCs/>
          <w:i/>
          <w:u w:val="single"/>
        </w:rPr>
        <w:t>тенки</w:t>
      </w:r>
      <w:r>
        <w:rPr>
          <w:rFonts w:ascii="Times New Roman" w:hAnsi="Times New Roman" w:cs="Times New Roman"/>
          <w:bCs/>
        </w:rPr>
        <w:t xml:space="preserve"> - </w:t>
      </w:r>
      <w:r w:rsidRPr="00AF669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утолщена</w:t>
      </w:r>
      <w:r>
        <w:rPr>
          <w:rFonts w:ascii="Times New Roman" w:hAnsi="Times New Roman" w:cs="Times New Roman"/>
          <w:bCs/>
        </w:rPr>
        <w:t xml:space="preserve"> (толщина  до 2,3 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 xml:space="preserve">); </w:t>
      </w: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 w:rsidRPr="00AF669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 w:rsidRPr="000B4E66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норма</w:t>
      </w:r>
    </w:p>
    <w:p w:rsidR="001E5842" w:rsidRDefault="001E5842" w:rsidP="001E5842">
      <w:pPr>
        <w:pStyle w:val="Standard"/>
        <w:ind w:left="30"/>
        <w:rPr>
          <w:rFonts w:ascii="Times New Roman" w:hAnsi="Times New Roman" w:cs="Times New Roman"/>
          <w:bCs/>
        </w:rPr>
      </w:pPr>
    </w:p>
    <w:p w:rsidR="001E5842" w:rsidRPr="00F80A51" w:rsidRDefault="001E5842" w:rsidP="001E5842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F80A51">
        <w:rPr>
          <w:rFonts w:ascii="Times New Roman" w:hAnsi="Times New Roman" w:cs="Times New Roman"/>
          <w:b/>
          <w:bCs/>
          <w:i/>
          <w:u w:val="single"/>
        </w:rPr>
        <w:t xml:space="preserve">Подвздошная кишка: </w:t>
      </w:r>
      <w:r>
        <w:rPr>
          <w:rFonts w:ascii="Times New Roman" w:hAnsi="Times New Roman" w:cs="Times New Roman"/>
          <w:b/>
          <w:bCs/>
          <w:i/>
          <w:u w:val="single"/>
        </w:rPr>
        <w:t>с</w:t>
      </w:r>
      <w:r w:rsidRPr="00F80A51">
        <w:rPr>
          <w:rFonts w:ascii="Times New Roman" w:hAnsi="Times New Roman" w:cs="Times New Roman"/>
          <w:b/>
          <w:bCs/>
          <w:i/>
          <w:u w:val="single"/>
        </w:rPr>
        <w:t>тенки</w:t>
      </w:r>
      <w:r>
        <w:rPr>
          <w:rFonts w:ascii="Times New Roman" w:hAnsi="Times New Roman" w:cs="Times New Roman"/>
          <w:bCs/>
        </w:rPr>
        <w:t xml:space="preserve"> - </w:t>
      </w:r>
      <w:r w:rsidRPr="00AF669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утолщена</w:t>
      </w:r>
      <w:r>
        <w:rPr>
          <w:rFonts w:ascii="Times New Roman" w:hAnsi="Times New Roman" w:cs="Times New Roman"/>
          <w:bCs/>
        </w:rPr>
        <w:t xml:space="preserve"> (толщина  до 1,6 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 xml:space="preserve">); </w:t>
      </w: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 w:rsidRPr="00AF669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 w:rsidRPr="000B4E66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норма</w:t>
      </w:r>
    </w:p>
    <w:p w:rsidR="001E5842" w:rsidRDefault="001E5842" w:rsidP="001E5842">
      <w:pPr>
        <w:pStyle w:val="Standard"/>
        <w:ind w:left="30"/>
        <w:rPr>
          <w:rFonts w:ascii="Times New Roman" w:hAnsi="Times New Roman" w:cs="Times New Roman"/>
          <w:bCs/>
        </w:rPr>
      </w:pPr>
    </w:p>
    <w:p w:rsidR="001E5842" w:rsidRDefault="001E5842" w:rsidP="001E5842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Ободочная кишка: с</w:t>
      </w:r>
      <w:r w:rsidRPr="00B66975">
        <w:rPr>
          <w:rFonts w:ascii="Times New Roman" w:hAnsi="Times New Roman" w:cs="Times New Roman"/>
          <w:b/>
          <w:bCs/>
          <w:i/>
          <w:u w:val="single"/>
        </w:rPr>
        <w:t>тенк</w:t>
      </w:r>
      <w:r>
        <w:rPr>
          <w:rFonts w:ascii="Times New Roman" w:hAnsi="Times New Roman" w:cs="Times New Roman"/>
          <w:b/>
          <w:bCs/>
          <w:i/>
          <w:u w:val="single"/>
        </w:rPr>
        <w:t>и</w:t>
      </w:r>
      <w:r>
        <w:rPr>
          <w:rFonts w:ascii="Times New Roman" w:hAnsi="Times New Roman" w:cs="Times New Roman"/>
          <w:bCs/>
        </w:rPr>
        <w:t xml:space="preserve"> - </w:t>
      </w:r>
      <w:r w:rsidRPr="00AF669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утолщена</w:t>
      </w:r>
      <w:r>
        <w:rPr>
          <w:rFonts w:ascii="Times New Roman" w:hAnsi="Times New Roman" w:cs="Times New Roman"/>
          <w:bCs/>
        </w:rPr>
        <w:t xml:space="preserve"> (толщина  до 1,8 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 xml:space="preserve">); </w:t>
      </w: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 w:rsidRPr="00AF669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>Содержимое</w:t>
      </w:r>
      <w:r w:rsidRPr="000B4E66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каловые массы.</w:t>
      </w:r>
    </w:p>
    <w:p w:rsidR="001E5842" w:rsidRPr="00B66975" w:rsidRDefault="001E5842" w:rsidP="001E5842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Дополнительно:</w:t>
      </w:r>
    </w:p>
    <w:p w:rsidR="001E5842" w:rsidRPr="00AB0093" w:rsidRDefault="001E5842" w:rsidP="001E5842">
      <w:pPr>
        <w:pStyle w:val="Standard"/>
        <w:rPr>
          <w:rFonts w:ascii="Times New Roman" w:hAnsi="Times New Roman" w:cs="Times New Roman"/>
          <w:bCs/>
        </w:rPr>
      </w:pPr>
    </w:p>
    <w:p w:rsidR="00F56C70" w:rsidRDefault="00F56C70" w:rsidP="00F56C70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</w:p>
    <w:p w:rsidR="00F56C70" w:rsidRPr="00F43A38" w:rsidRDefault="00F56C70" w:rsidP="00F56C70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 w:rsidRPr="00F43A38">
        <w:rPr>
          <w:rFonts w:ascii="Times New Roman" w:hAnsi="Times New Roman" w:cs="Times New Roman"/>
          <w:bCs/>
          <w:u w:val="single"/>
        </w:rPr>
        <w:t xml:space="preserve">БРЮШНАЯ ПОЛОСТЬ </w:t>
      </w:r>
    </w:p>
    <w:p w:rsidR="00F56C70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  <w:r w:rsidRPr="00F43A38">
        <w:rPr>
          <w:rFonts w:ascii="Times New Roman" w:hAnsi="Times New Roman" w:cs="Times New Roman"/>
          <w:b/>
          <w:bCs/>
          <w:i/>
          <w:u w:val="single"/>
        </w:rPr>
        <w:t>Свободная жидкость в брюшной полости</w:t>
      </w:r>
      <w:r>
        <w:rPr>
          <w:rFonts w:ascii="Times New Roman" w:hAnsi="Times New Roman" w:cs="Times New Roman"/>
          <w:bCs/>
        </w:rPr>
        <w:t xml:space="preserve">: </w:t>
      </w:r>
      <w:r w:rsidRPr="00AF669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F56C70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Свободный газ в брюшной полости</w:t>
      </w:r>
      <w:r w:rsidRPr="00F43A38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F56C70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Ткани сальника и брыжейки</w:t>
      </w:r>
      <w:r w:rsidRPr="00F43A38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эхогенность</w:t>
      </w:r>
      <w:r>
        <w:rPr>
          <w:rFonts w:ascii="Times New Roman" w:hAnsi="Times New Roman" w:cs="Times New Roman"/>
          <w:bCs/>
        </w:rPr>
        <w:t xml:space="preserve"> повышена,</w:t>
      </w:r>
    </w:p>
    <w:p w:rsidR="00F56C70" w:rsidRPr="007E5379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Лимфатические узлы брюшной полости</w:t>
      </w:r>
      <w:r w:rsidRPr="00995FB3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  <w:r w:rsidR="001E5842">
        <w:rPr>
          <w:rFonts w:ascii="Times New Roman" w:hAnsi="Times New Roman" w:cs="Times New Roman"/>
          <w:bCs/>
        </w:rPr>
        <w:t xml:space="preserve">визуализируются тонкокишечные и брыжеечный лимфоузлы, без признаков воспаления и реактивности, не изменены. </w:t>
      </w:r>
    </w:p>
    <w:p w:rsidR="00F56C70" w:rsidRPr="007E5379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</w:p>
    <w:p w:rsidR="00F56C70" w:rsidRPr="00047503" w:rsidRDefault="00F56C70" w:rsidP="00F56C70">
      <w:pPr>
        <w:pStyle w:val="Standard"/>
        <w:rPr>
          <w:rFonts w:ascii="Times New Roman" w:hAnsi="Times New Roman" w:cs="Times New Roman"/>
          <w:b/>
          <w:bCs/>
          <w:u w:val="single"/>
        </w:rPr>
      </w:pPr>
      <w:r w:rsidRPr="00047503">
        <w:rPr>
          <w:rFonts w:ascii="Times New Roman" w:hAnsi="Times New Roman" w:cs="Times New Roman"/>
          <w:b/>
          <w:bCs/>
          <w:u w:val="single"/>
        </w:rPr>
        <w:t>ЗАКЛЮЧЕНИЕ</w:t>
      </w:r>
    </w:p>
    <w:p w:rsidR="00F56C70" w:rsidRPr="00047503" w:rsidRDefault="00F56C70" w:rsidP="00F56C70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047503">
        <w:rPr>
          <w:rFonts w:ascii="Times New Roman" w:hAnsi="Times New Roman" w:cs="Times New Roman"/>
          <w:b/>
          <w:bCs/>
        </w:rPr>
        <w:t>УЗ признаки:</w:t>
      </w:r>
    </w:p>
    <w:p w:rsidR="00F56C70" w:rsidRDefault="00F56C70" w:rsidP="00F56C70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0047503">
        <w:rPr>
          <w:rFonts w:ascii="Times New Roman" w:hAnsi="Times New Roman" w:cs="Times New Roman"/>
          <w:b/>
          <w:bCs/>
        </w:rPr>
        <w:lastRenderedPageBreak/>
        <w:t>Можно предположить, нельзя исключить хронический или острый гастрит, новообразование стенки желудка или двенадцатиперстной кишки,</w:t>
      </w:r>
      <w:r w:rsidR="005C3D7A">
        <w:rPr>
          <w:rFonts w:ascii="Times New Roman" w:hAnsi="Times New Roman" w:cs="Times New Roman"/>
          <w:b/>
          <w:bCs/>
        </w:rPr>
        <w:t xml:space="preserve"> дивертикул желудка, на фоне вирусного перитонита. </w:t>
      </w:r>
    </w:p>
    <w:p w:rsidR="005C3D7A" w:rsidRDefault="005C3D7A" w:rsidP="005C3D7A">
      <w:pPr>
        <w:pStyle w:val="Standard"/>
        <w:ind w:left="30"/>
        <w:rPr>
          <w:rFonts w:ascii="Times New Roman" w:hAnsi="Times New Roman" w:cs="Times New Roman"/>
          <w:b/>
          <w:bCs/>
        </w:rPr>
      </w:pPr>
    </w:p>
    <w:p w:rsidR="00F56C70" w:rsidRPr="00F56C70" w:rsidRDefault="00F56C70" w:rsidP="00F56C70">
      <w:pPr>
        <w:pStyle w:val="Standard"/>
        <w:ind w:left="390"/>
        <w:rPr>
          <w:rFonts w:ascii="Times New Roman" w:hAnsi="Times New Roman" w:cs="Times New Roman"/>
          <w:b/>
          <w:bCs/>
        </w:rPr>
      </w:pPr>
      <w:r w:rsidRPr="00F56C70">
        <w:rPr>
          <w:rFonts w:ascii="Times New Roman" w:hAnsi="Times New Roman" w:cs="Times New Roman"/>
          <w:bCs/>
          <w:u w:val="single"/>
        </w:rPr>
        <w:t>РЕКОМЕНДАЦИИ</w:t>
      </w:r>
    </w:p>
    <w:p w:rsidR="00F56C70" w:rsidRDefault="00F56C70" w:rsidP="00F56C70">
      <w:pPr>
        <w:pStyle w:val="Standard"/>
        <w:ind w:right="30" w:firstLine="993"/>
        <w:rPr>
          <w:rFonts w:ascii="Times New Roman" w:hAnsi="Times New Roman" w:cs="Times New Roman"/>
        </w:rPr>
      </w:pPr>
    </w:p>
    <w:p w:rsidR="00F56C70" w:rsidRDefault="00F56C70" w:rsidP="00F56C70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F56C70" w:rsidRPr="00635813" w:rsidRDefault="00F56C70" w:rsidP="00F56C70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F56C70" w:rsidRPr="00CB19DB" w:rsidRDefault="00F56C70" w:rsidP="00F56C70">
      <w:pPr>
        <w:ind w:left="1134"/>
        <w:jc w:val="center"/>
        <w:rPr>
          <w:b/>
          <w:sz w:val="28"/>
          <w:szCs w:val="28"/>
        </w:rPr>
      </w:pP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0D1D" w:rsidRDefault="00650D1D" w:rsidP="00FD72BF">
      <w:r>
        <w:separator/>
      </w:r>
    </w:p>
  </w:endnote>
  <w:endnote w:type="continuationSeparator" w:id="1">
    <w:p w:rsidR="00650D1D" w:rsidRDefault="00650D1D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A2" w:rsidRDefault="00322BA2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A2" w:rsidRDefault="00322BA2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A2" w:rsidRDefault="00322BA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0D1D" w:rsidRDefault="00650D1D" w:rsidP="00FD72BF">
      <w:r>
        <w:separator/>
      </w:r>
    </w:p>
  </w:footnote>
  <w:footnote w:type="continuationSeparator" w:id="1">
    <w:p w:rsidR="00650D1D" w:rsidRDefault="00650D1D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A2" w:rsidRDefault="00322BA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A2" w:rsidRDefault="00322BA2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22BA2" w:rsidRDefault="00322BA2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322BA2" w:rsidRDefault="00322BA2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322BA2" w:rsidRDefault="00322BA2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322BA2" w:rsidRPr="00C03D61" w:rsidRDefault="009810F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322BA2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322BA2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322BA2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322BA2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322BA2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322BA2" w:rsidRPr="00C03D61" w:rsidRDefault="00322BA2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322BA2" w:rsidRDefault="00322BA2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A2" w:rsidRDefault="00322BA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2C70DF"/>
    <w:multiLevelType w:val="hybridMultilevel"/>
    <w:tmpl w:val="90A8E53A"/>
    <w:lvl w:ilvl="0" w:tplc="0DC45D4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23EF3"/>
    <w:rsid w:val="000B0C9B"/>
    <w:rsid w:val="00107DE4"/>
    <w:rsid w:val="00146B8B"/>
    <w:rsid w:val="00153B17"/>
    <w:rsid w:val="001E5842"/>
    <w:rsid w:val="00204A0E"/>
    <w:rsid w:val="002143BB"/>
    <w:rsid w:val="002555E7"/>
    <w:rsid w:val="00322BA2"/>
    <w:rsid w:val="003A0C15"/>
    <w:rsid w:val="004F26FF"/>
    <w:rsid w:val="00535793"/>
    <w:rsid w:val="005C3D7A"/>
    <w:rsid w:val="005F7844"/>
    <w:rsid w:val="0060151B"/>
    <w:rsid w:val="006425E8"/>
    <w:rsid w:val="00650D1D"/>
    <w:rsid w:val="00671348"/>
    <w:rsid w:val="006975F9"/>
    <w:rsid w:val="00814C40"/>
    <w:rsid w:val="008665DB"/>
    <w:rsid w:val="00947CE9"/>
    <w:rsid w:val="00961DCA"/>
    <w:rsid w:val="009810FD"/>
    <w:rsid w:val="009C45A6"/>
    <w:rsid w:val="00A00A1B"/>
    <w:rsid w:val="00A25055"/>
    <w:rsid w:val="00A356DC"/>
    <w:rsid w:val="00AB3F15"/>
    <w:rsid w:val="00B10759"/>
    <w:rsid w:val="00B562C9"/>
    <w:rsid w:val="00C47D2D"/>
    <w:rsid w:val="00C63E94"/>
    <w:rsid w:val="00CB19DB"/>
    <w:rsid w:val="00CC52C3"/>
    <w:rsid w:val="00D36276"/>
    <w:rsid w:val="00E632BF"/>
    <w:rsid w:val="00E901D2"/>
    <w:rsid w:val="00F032F9"/>
    <w:rsid w:val="00F56C70"/>
    <w:rsid w:val="00FD72BF"/>
    <w:rsid w:val="00FF1CAB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3</cp:revision>
  <cp:lastPrinted>2020-04-11T13:20:00Z</cp:lastPrinted>
  <dcterms:created xsi:type="dcterms:W3CDTF">2022-10-30T07:44:00Z</dcterms:created>
  <dcterms:modified xsi:type="dcterms:W3CDTF">2022-10-30T07:44:00Z</dcterms:modified>
</cp:coreProperties>
</file>