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E5559B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E5559B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6F43FF">
                    <w:tc>
                      <w:tcPr>
                        <w:tcW w:w="10785" w:type="dxa"/>
                        <w:hideMark/>
                      </w:tcPr>
                      <w:p w:rsidR="006F43FF" w:rsidRDefault="006F43FF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6F43FF">
                          <w:tc>
                            <w:tcPr>
                              <w:tcW w:w="5175" w:type="dxa"/>
                              <w:hideMark/>
                            </w:tcPr>
                            <w:p w:rsidR="006F43FF" w:rsidRDefault="006F43FF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6F43FF" w:rsidRDefault="006F43FF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6F43FF" w:rsidRDefault="006F43FF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6F43FF" w:rsidRDefault="006F43FF"/>
                    </w:tc>
                  </w:tr>
                </w:tbl>
                <w:p w:rsidR="006F43FF" w:rsidRDefault="006F43FF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>16.10.2022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E80D99">
        <w:rPr>
          <w:rFonts w:ascii="Times New Roman" w:hAnsi="Times New Roman" w:cs="Times New Roman"/>
          <w:bCs/>
        </w:rPr>
        <w:t>Овчарова Н. И.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ab/>
        <w:t xml:space="preserve">собака, </w:t>
      </w:r>
      <w:r w:rsidR="00E80D99">
        <w:rPr>
          <w:rFonts w:ascii="Times New Roman" w:hAnsi="Times New Roman" w:cs="Times New Roman"/>
          <w:bCs/>
        </w:rPr>
        <w:t>цвергшнауцер</w:t>
      </w:r>
      <w:r w:rsidR="00BA4CEF">
        <w:rPr>
          <w:rFonts w:ascii="Times New Roman" w:hAnsi="Times New Roman" w:cs="Times New Roman"/>
          <w:bCs/>
        </w:rPr>
        <w:t>, 1</w:t>
      </w:r>
      <w:r w:rsidR="00E80D99">
        <w:rPr>
          <w:rFonts w:ascii="Times New Roman" w:hAnsi="Times New Roman" w:cs="Times New Roman"/>
          <w:bCs/>
        </w:rPr>
        <w:t>1,1</w:t>
      </w:r>
      <w:r w:rsidR="00BA4CEF">
        <w:rPr>
          <w:rFonts w:ascii="Times New Roman" w:hAnsi="Times New Roman" w:cs="Times New Roman"/>
          <w:bCs/>
        </w:rPr>
        <w:t xml:space="preserve"> года, </w:t>
      </w:r>
      <w:r w:rsidR="00E80D99">
        <w:rPr>
          <w:rFonts w:ascii="Times New Roman" w:hAnsi="Times New Roman" w:cs="Times New Roman"/>
          <w:bCs/>
        </w:rPr>
        <w:t>Гретта, самка</w:t>
      </w:r>
      <w:r w:rsidR="00BA4CEF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  <w:r w:rsidR="00E5559B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5559B" w:rsidRPr="00AB0093">
          <w:rPr>
            <w:rFonts w:ascii="Times New Roman" w:hAnsi="Times New Roman" w:cs="Times New Roman"/>
            <w:bCs/>
          </w:rPr>
          <w:fldChar w:fldCharType="end"/>
        </w:r>
      </w:ins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6F43FF"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6F43FF">
        <w:rPr>
          <w:rFonts w:ascii="Times New Roman" w:hAnsi="Times New Roman" w:cs="Times New Roman"/>
          <w:b/>
          <w:bCs/>
        </w:rPr>
        <w:t>37,29</w:t>
      </w:r>
      <w:r w:rsidR="00BA4C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E5559B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A4CEF">
        <w:rPr>
          <w:rFonts w:ascii="Times New Roman" w:hAnsi="Times New Roman" w:cs="Times New Roman"/>
          <w:bCs/>
        </w:rPr>
        <w:t xml:space="preserve">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6F43FF">
        <w:rPr>
          <w:rFonts w:ascii="Times New Roman" w:hAnsi="Times New Roman" w:cs="Times New Roman"/>
          <w:bCs/>
        </w:rPr>
        <w:t xml:space="preserve">не </w:t>
      </w:r>
      <w:r w:rsidR="00BD2297">
        <w:rPr>
          <w:rFonts w:ascii="Times New Roman" w:hAnsi="Times New Roman" w:cs="Times New Roman"/>
          <w:bCs/>
        </w:rPr>
        <w:t xml:space="preserve">утолщена 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F43FF">
        <w:rPr>
          <w:rFonts w:ascii="Times New Roman" w:hAnsi="Times New Roman" w:cs="Times New Roman"/>
          <w:bCs/>
        </w:rPr>
        <w:t xml:space="preserve">2,3 </w:t>
      </w:r>
      <w:r>
        <w:rPr>
          <w:rFonts w:ascii="Times New Roman" w:hAnsi="Times New Roman" w:cs="Times New Roman"/>
          <w:bCs/>
        </w:rPr>
        <w:t>мм)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D2297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6F43FF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6F43FF">
        <w:rPr>
          <w:rFonts w:ascii="Times New Roman" w:hAnsi="Times New Roman" w:cs="Times New Roman"/>
          <w:bCs/>
        </w:rPr>
        <w:t xml:space="preserve"> в незначительном количестве. 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 w:rsidR="00BA4CEF">
        <w:rPr>
          <w:rFonts w:ascii="Times New Roman" w:hAnsi="Times New Roman" w:cs="Times New Roman"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D2297">
        <w:rPr>
          <w:rFonts w:ascii="Times New Roman" w:hAnsi="Times New Roman" w:cs="Times New Roman"/>
          <w:bCs/>
        </w:rPr>
        <w:t>На дорсальной стенке визуализируются гиперэхогенны</w:t>
      </w:r>
      <w:r w:rsidR="006F43FF">
        <w:rPr>
          <w:rFonts w:ascii="Times New Roman" w:hAnsi="Times New Roman" w:cs="Times New Roman"/>
          <w:bCs/>
        </w:rPr>
        <w:t>й</w:t>
      </w:r>
      <w:r w:rsidR="00BD2297">
        <w:rPr>
          <w:rFonts w:ascii="Times New Roman" w:hAnsi="Times New Roman" w:cs="Times New Roman"/>
          <w:bCs/>
        </w:rPr>
        <w:t>, овальной формы</w:t>
      </w:r>
      <w:r w:rsidR="006F43FF">
        <w:rPr>
          <w:rFonts w:ascii="Times New Roman" w:hAnsi="Times New Roman" w:cs="Times New Roman"/>
          <w:bCs/>
        </w:rPr>
        <w:t xml:space="preserve"> с острыми краями, с </w:t>
      </w:r>
      <w:r w:rsidR="00BD2297">
        <w:rPr>
          <w:rFonts w:ascii="Times New Roman" w:hAnsi="Times New Roman" w:cs="Times New Roman"/>
          <w:bCs/>
        </w:rPr>
        <w:t>вы</w:t>
      </w:r>
      <w:r w:rsidR="006F43FF">
        <w:rPr>
          <w:rFonts w:ascii="Times New Roman" w:hAnsi="Times New Roman" w:cs="Times New Roman"/>
          <w:bCs/>
        </w:rPr>
        <w:t>раженной эхоакустической тенью уролит</w:t>
      </w:r>
      <w:r w:rsidR="00BD2297">
        <w:rPr>
          <w:rFonts w:ascii="Times New Roman" w:hAnsi="Times New Roman" w:cs="Times New Roman"/>
          <w:bCs/>
        </w:rPr>
        <w:t xml:space="preserve"> – </w:t>
      </w:r>
      <w:r w:rsidR="006F43FF">
        <w:rPr>
          <w:rFonts w:ascii="Times New Roman" w:hAnsi="Times New Roman" w:cs="Times New Roman"/>
          <w:bCs/>
        </w:rPr>
        <w:t>7,5 х 5,7</w:t>
      </w:r>
      <w:r w:rsidR="00BD2297">
        <w:rPr>
          <w:rFonts w:ascii="Times New Roman" w:hAnsi="Times New Roman" w:cs="Times New Roman"/>
          <w:bCs/>
        </w:rPr>
        <w:t xml:space="preserve"> мм.</w:t>
      </w:r>
      <w:r w:rsidR="006F43FF">
        <w:rPr>
          <w:rFonts w:ascii="Times New Roman" w:hAnsi="Times New Roman" w:cs="Times New Roman"/>
          <w:bCs/>
        </w:rPr>
        <w:t xml:space="preserve"> </w:t>
      </w:r>
      <w:r w:rsidR="00BD2297">
        <w:rPr>
          <w:rFonts w:ascii="Times New Roman" w:hAnsi="Times New Roman" w:cs="Times New Roman"/>
          <w:bCs/>
        </w:rPr>
        <w:t xml:space="preserve">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A4CEF">
        <w:rPr>
          <w:rFonts w:ascii="Times New Roman" w:hAnsi="Times New Roman" w:cs="Times New Roman"/>
          <w:bCs/>
        </w:rPr>
        <w:t xml:space="preserve"> </w:t>
      </w:r>
      <w:r w:rsidR="006F43FF">
        <w:rPr>
          <w:rFonts w:ascii="Times New Roman" w:hAnsi="Times New Roman" w:cs="Times New Roman"/>
          <w:bCs/>
        </w:rPr>
        <w:t>1,8</w:t>
      </w:r>
      <w:r w:rsidR="00BD2297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BD2297">
        <w:rPr>
          <w:rFonts w:ascii="Times New Roman" w:hAnsi="Times New Roman" w:cs="Times New Roman"/>
          <w:bCs/>
        </w:rPr>
        <w:t xml:space="preserve"> – 2,1 мм</w:t>
      </w:r>
      <w:r>
        <w:rPr>
          <w:rFonts w:ascii="Times New Roman" w:hAnsi="Times New Roman" w:cs="Times New Roman"/>
          <w:bCs/>
        </w:rPr>
        <w:t xml:space="preserve">, </w:t>
      </w:r>
      <w:r w:rsidR="00BD2297">
        <w:rPr>
          <w:rFonts w:ascii="Times New Roman" w:hAnsi="Times New Roman" w:cs="Times New Roman"/>
          <w:bCs/>
        </w:rPr>
        <w:t xml:space="preserve">выражена гиперэхогенность слизистого слоя, так же выражена неровность слизистого слоя.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 w:rsidR="006F43FF">
        <w:rPr>
          <w:rFonts w:ascii="Times New Roman" w:hAnsi="Times New Roman" w:cs="Times New Roman"/>
          <w:bCs/>
        </w:rPr>
        <w:t xml:space="preserve">  (42,2 х 23,9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6F43FF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6F43FF">
        <w:rPr>
          <w:rFonts w:ascii="Times New Roman" w:hAnsi="Times New Roman" w:cs="Times New Roman"/>
          <w:b/>
          <w:bCs/>
          <w:i/>
          <w:u w:val="single"/>
        </w:rPr>
        <w:t>6,3</w:t>
      </w:r>
      <w:r w:rsidR="00BD2297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E5559B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5559B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DC7D61">
        <w:rPr>
          <w:rFonts w:ascii="Times New Roman" w:hAnsi="Times New Roman" w:cs="Times New Roman"/>
          <w:b/>
          <w:bCs/>
        </w:rPr>
        <w:fldChar w:fldCharType="end"/>
      </w:r>
      <w:r w:rsidR="00E5559B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DC7D61">
        <w:rPr>
          <w:rFonts w:ascii="Times New Roman" w:hAnsi="Times New Roman" w:cs="Times New Roman"/>
          <w:b/>
          <w:bCs/>
        </w:rPr>
        <w:fldChar w:fldCharType="end"/>
      </w:r>
      <w:r w:rsidR="00E5559B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 w:rsidR="00BD2297">
        <w:rPr>
          <w:rFonts w:ascii="Times New Roman" w:hAnsi="Times New Roman" w:cs="Times New Roman"/>
          <w:bCs/>
        </w:rPr>
        <w:t xml:space="preserve"> – 1,</w:t>
      </w:r>
      <w:r w:rsidR="006F43FF">
        <w:rPr>
          <w:rFonts w:ascii="Times New Roman" w:hAnsi="Times New Roman" w:cs="Times New Roman"/>
          <w:bCs/>
        </w:rPr>
        <w:t>0</w:t>
      </w:r>
      <w:r w:rsidR="00BD2297"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C20DA2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E5559B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FB247B">
        <w:rPr>
          <w:rFonts w:ascii="Times New Roman" w:hAnsi="Times New Roman" w:cs="Times New Roman"/>
          <w:bCs/>
        </w:rPr>
        <w:fldChar w:fldCharType="end"/>
      </w:r>
      <w:r w:rsidR="00E5559B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E5559B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5559B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FD29CD">
        <w:rPr>
          <w:rFonts w:ascii="Times New Roman" w:hAnsi="Times New Roman" w:cs="Times New Roman"/>
          <w:b/>
          <w:bCs/>
        </w:rPr>
        <w:fldChar w:fldCharType="end"/>
      </w:r>
      <w:r w:rsidR="00E5559B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FD29CD">
        <w:rPr>
          <w:rFonts w:ascii="Times New Roman" w:hAnsi="Times New Roman" w:cs="Times New Roman"/>
          <w:b/>
          <w:bCs/>
        </w:rPr>
        <w:fldChar w:fldCharType="end"/>
      </w:r>
      <w:r w:rsidR="00E5559B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E5559B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="00BA4CEF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1A452F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 xml:space="preserve"> </w:t>
      </w:r>
      <w:r w:rsidR="00F53EC6">
        <w:rPr>
          <w:rFonts w:ascii="Times New Roman" w:hAnsi="Times New Roman" w:cs="Times New Roman"/>
          <w:bCs/>
        </w:rPr>
        <w:t>усилен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6F43FF">
        <w:rPr>
          <w:rFonts w:ascii="Times New Roman" w:hAnsi="Times New Roman" w:cs="Times New Roman"/>
          <w:bCs/>
        </w:rPr>
        <w:t>в области лох</w:t>
      </w:r>
      <w:r w:rsidR="00F53EC6">
        <w:rPr>
          <w:rFonts w:ascii="Times New Roman" w:hAnsi="Times New Roman" w:cs="Times New Roman"/>
          <w:bCs/>
        </w:rPr>
        <w:t>анки визуализируется пристено</w:t>
      </w:r>
      <w:r w:rsidR="006F43FF">
        <w:rPr>
          <w:rFonts w:ascii="Times New Roman" w:hAnsi="Times New Roman" w:cs="Times New Roman"/>
          <w:bCs/>
        </w:rPr>
        <w:t xml:space="preserve">чный, гиперэхогенный </w:t>
      </w:r>
      <w:r w:rsidR="006F43FF">
        <w:rPr>
          <w:rFonts w:ascii="Times New Roman" w:hAnsi="Times New Roman" w:cs="Times New Roman"/>
          <w:bCs/>
        </w:rPr>
        <w:lastRenderedPageBreak/>
        <w:t xml:space="preserve">объект, с выражено эхоакустической тенью – 3,4 мм, овальной формы с острым краем.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BA4CEF" w:rsidRPr="00DC7D61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F53EC6">
        <w:rPr>
          <w:rFonts w:ascii="Times New Roman" w:hAnsi="Times New Roman" w:cs="Times New Roman"/>
          <w:bCs/>
        </w:rPr>
        <w:t>40.1 х</w:t>
      </w:r>
      <w:r w:rsidR="00BD2297">
        <w:rPr>
          <w:rFonts w:ascii="Times New Roman" w:hAnsi="Times New Roman" w:cs="Times New Roman"/>
          <w:bCs/>
        </w:rPr>
        <w:t xml:space="preserve"> </w:t>
      </w:r>
      <w:r w:rsidR="00F53EC6">
        <w:rPr>
          <w:rFonts w:ascii="Times New Roman" w:hAnsi="Times New Roman" w:cs="Times New Roman"/>
          <w:bCs/>
        </w:rPr>
        <w:t xml:space="preserve">28,1 </w:t>
      </w:r>
      <w:r>
        <w:rPr>
          <w:rFonts w:ascii="Times New Roman" w:hAnsi="Times New Roman" w:cs="Times New Roman"/>
          <w:bCs/>
        </w:rPr>
        <w:t>мм).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A4CEF" w:rsidRPr="00AB0093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A4CEF" w:rsidRPr="00FD29CD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A4CEF" w:rsidRPr="009E7477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F53EC6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BD2297">
        <w:rPr>
          <w:rFonts w:ascii="Times New Roman" w:hAnsi="Times New Roman" w:cs="Times New Roman"/>
          <w:b/>
          <w:bCs/>
          <w:i/>
          <w:u w:val="single"/>
        </w:rPr>
        <w:t>5,</w:t>
      </w:r>
      <w:r w:rsidR="00F53EC6">
        <w:rPr>
          <w:rFonts w:ascii="Times New Roman" w:hAnsi="Times New Roman" w:cs="Times New Roman"/>
          <w:b/>
          <w:bCs/>
          <w:i/>
          <w:u w:val="single"/>
        </w:rPr>
        <w:t>0</w:t>
      </w:r>
      <w:r w:rsidR="00BD2297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 w:rsidR="00F53EC6">
        <w:rPr>
          <w:rFonts w:ascii="Times New Roman" w:hAnsi="Times New Roman" w:cs="Times New Roman"/>
          <w:bCs/>
        </w:rPr>
        <w:t xml:space="preserve"> 2,0</w:t>
      </w:r>
      <w:r w:rsidR="00BD2297"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A4CEF" w:rsidRPr="00C20DA2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A4CE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A4CEF" w:rsidRPr="001A452F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 </w:t>
      </w:r>
      <w:r w:rsidR="00F53EC6">
        <w:rPr>
          <w:rFonts w:ascii="Times New Roman" w:hAnsi="Times New Roman" w:cs="Times New Roman"/>
          <w:bCs/>
        </w:rPr>
        <w:t>усилен</w:t>
      </w:r>
      <w:r>
        <w:rPr>
          <w:rFonts w:ascii="Times New Roman" w:hAnsi="Times New Roman" w:cs="Times New Roman"/>
          <w:bCs/>
        </w:rPr>
        <w:t>.</w:t>
      </w:r>
    </w:p>
    <w:p w:rsidR="00BA4CEF" w:rsidRPr="00AB0093" w:rsidRDefault="00BA4CEF" w:rsidP="00BA4CE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BD2297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BD2297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562C9" w:rsidRPr="00BD229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>УЗ признаки:</w:t>
      </w:r>
    </w:p>
    <w:p w:rsidR="00F53EC6" w:rsidRPr="00BD2297" w:rsidRDefault="00F53EC6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Уролитиаза </w:t>
      </w:r>
      <w:r w:rsidRPr="00BD2297">
        <w:rPr>
          <w:rFonts w:ascii="Times New Roman" w:hAnsi="Times New Roman" w:cs="Times New Roman"/>
          <w:b/>
          <w:bCs/>
        </w:rPr>
        <w:t xml:space="preserve">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 бактериальная инфекция, асептический цистит, мочекаменная болезнь</w:t>
      </w:r>
    </w:p>
    <w:p w:rsidR="00BD2297" w:rsidRDefault="00F53EC6" w:rsidP="00F53EC6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Диффузных изменений паренхимы почек </w:t>
      </w:r>
      <w:r>
        <w:rPr>
          <w:rFonts w:ascii="Times New Roman" w:hAnsi="Times New Roman" w:cs="Times New Roman"/>
          <w:b/>
          <w:bCs/>
        </w:rPr>
        <w:softHyphen/>
      </w:r>
      <w:r w:rsidRPr="00BD2297">
        <w:rPr>
          <w:rFonts w:ascii="Times New Roman" w:hAnsi="Times New Roman" w:cs="Times New Roman"/>
          <w:b/>
          <w:bCs/>
        </w:rPr>
        <w:t xml:space="preserve">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>
        <w:rPr>
          <w:rFonts w:ascii="Times New Roman" w:hAnsi="Times New Roman" w:cs="Times New Roman"/>
          <w:b/>
          <w:bCs/>
        </w:rPr>
        <w:t>. бактериальная инфекция</w:t>
      </w:r>
      <w:r w:rsidRPr="00BD2297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хроническая болезнь почек, что может соответствовать хроническому воспалительному процессу, </w:t>
      </w:r>
    </w:p>
    <w:p w:rsidR="00F53EC6" w:rsidRPr="00F53EC6" w:rsidRDefault="00F53EC6" w:rsidP="00F53EC6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Почечной гипертензии </w:t>
      </w:r>
      <w:r w:rsidRPr="00BD2297">
        <w:rPr>
          <w:rFonts w:ascii="Times New Roman" w:hAnsi="Times New Roman" w:cs="Times New Roman"/>
          <w:b/>
          <w:bCs/>
        </w:rPr>
        <w:t xml:space="preserve">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хроническая болезнь почек, гломерулярный нефрит, 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Можно </w:t>
      </w:r>
      <w:r w:rsidR="00F53EC6">
        <w:rPr>
          <w:rFonts w:ascii="Times New Roman" w:hAnsi="Times New Roman" w:cs="Times New Roman"/>
          <w:b/>
          <w:bCs/>
        </w:rPr>
        <w:t>предположить, нельзя исключить неф</w:t>
      </w:r>
      <w:r w:rsidRPr="00BD2297">
        <w:rPr>
          <w:rFonts w:ascii="Times New Roman" w:hAnsi="Times New Roman" w:cs="Times New Roman"/>
          <w:b/>
          <w:bCs/>
        </w:rPr>
        <w:t>ролитиаз</w:t>
      </w:r>
      <w:r w:rsidR="00F53EC6">
        <w:rPr>
          <w:rFonts w:ascii="Times New Roman" w:hAnsi="Times New Roman" w:cs="Times New Roman"/>
          <w:b/>
          <w:bCs/>
        </w:rPr>
        <w:t xml:space="preserve"> правой почки,</w:t>
      </w:r>
      <w:r w:rsidRPr="00BD2297">
        <w:rPr>
          <w:rFonts w:ascii="Times New Roman" w:hAnsi="Times New Roman" w:cs="Times New Roman"/>
          <w:b/>
          <w:bCs/>
        </w:rPr>
        <w:t xml:space="preserve"> в начальной стадии формирования. </w:t>
      </w:r>
    </w:p>
    <w:p w:rsidR="00BD2297" w:rsidRDefault="00BD2297" w:rsidP="00BD2297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C0B" w:rsidRDefault="00484C0B" w:rsidP="00FD72BF">
      <w:r>
        <w:separator/>
      </w:r>
    </w:p>
  </w:endnote>
  <w:endnote w:type="continuationSeparator" w:id="1">
    <w:p w:rsidR="00484C0B" w:rsidRDefault="00484C0B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F" w:rsidRDefault="006F43F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F" w:rsidRDefault="006F43F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F" w:rsidRDefault="006F43F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C0B" w:rsidRDefault="00484C0B" w:rsidP="00FD72BF">
      <w:r>
        <w:separator/>
      </w:r>
    </w:p>
  </w:footnote>
  <w:footnote w:type="continuationSeparator" w:id="1">
    <w:p w:rsidR="00484C0B" w:rsidRDefault="00484C0B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F" w:rsidRDefault="006F43F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F" w:rsidRDefault="006F43FF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43FF" w:rsidRDefault="006F43FF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6F43FF" w:rsidRDefault="006F43F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6F43FF" w:rsidRDefault="006F43F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6F43FF" w:rsidRPr="00C03D61" w:rsidRDefault="006F43F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6F43FF" w:rsidRPr="00C03D61" w:rsidRDefault="006F43F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6F43FF" w:rsidRDefault="006F43F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FF" w:rsidRDefault="006F43F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7F17E65"/>
    <w:multiLevelType w:val="hybridMultilevel"/>
    <w:tmpl w:val="3202D5C0"/>
    <w:lvl w:ilvl="0" w:tplc="DF7C2B1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84C0B"/>
    <w:rsid w:val="004F26FF"/>
    <w:rsid w:val="00535793"/>
    <w:rsid w:val="005F7844"/>
    <w:rsid w:val="0060151B"/>
    <w:rsid w:val="00671348"/>
    <w:rsid w:val="006975F9"/>
    <w:rsid w:val="006F43FF"/>
    <w:rsid w:val="008665DB"/>
    <w:rsid w:val="00947CE9"/>
    <w:rsid w:val="00A00A1B"/>
    <w:rsid w:val="00A25055"/>
    <w:rsid w:val="00A356DC"/>
    <w:rsid w:val="00AB3F15"/>
    <w:rsid w:val="00B10759"/>
    <w:rsid w:val="00B562C9"/>
    <w:rsid w:val="00BA4CEF"/>
    <w:rsid w:val="00BD2297"/>
    <w:rsid w:val="00C47D2D"/>
    <w:rsid w:val="00C63E94"/>
    <w:rsid w:val="00CB19DB"/>
    <w:rsid w:val="00CC52C3"/>
    <w:rsid w:val="00D36276"/>
    <w:rsid w:val="00E5559B"/>
    <w:rsid w:val="00E632BF"/>
    <w:rsid w:val="00E80D99"/>
    <w:rsid w:val="00E901D2"/>
    <w:rsid w:val="00F032F9"/>
    <w:rsid w:val="00F53EC6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2022-10-16T10:12:00Z</dcterms:created>
  <dcterms:modified xsi:type="dcterms:W3CDTF">2022-10-16T10:12:00Z</dcterms:modified>
</cp:coreProperties>
</file>