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836A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836A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604CA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604CA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604CA">
                          <w:t>Стипаненко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604CA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604C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604C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604C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604CA">
                        <w:pPr>
                          <w:pStyle w:val="a6"/>
                          <w:snapToGrid w:val="0"/>
                        </w:pPr>
                        <w:r>
                          <w:t>Батат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604CA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604C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04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604CA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836AE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60114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2021-12-13T19:07:00Z</dcterms:modified>
</cp:coreProperties>
</file>