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5441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5441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660FE">
                        <w:pPr>
                          <w:pStyle w:val="a6"/>
                        </w:pPr>
                        <w:r>
                          <w:t>11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660FE" w:rsidP="00DE4F73">
                        <w:pPr>
                          <w:pStyle w:val="a6"/>
                        </w:pPr>
                        <w:r>
                          <w:t>11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117BB0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Черепухина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660FE">
                        <w:pPr>
                          <w:pStyle w:val="a6"/>
                          <w:snapToGrid w:val="0"/>
                        </w:pPr>
                        <w:r>
                          <w:t>Колесникова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660F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660F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660F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7BB0">
                        <w:pPr>
                          <w:pStyle w:val="a6"/>
                        </w:pPr>
                        <w:r>
                          <w:t xml:space="preserve">6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7BB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Кошмарик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17BB0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660F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60F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0660FE">
        <w:t>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660FE"/>
    <w:rsid w:val="00096A36"/>
    <w:rsid w:val="000B1D50"/>
    <w:rsid w:val="000C689A"/>
    <w:rsid w:val="001156C6"/>
    <w:rsid w:val="00117BB0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0874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5441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11903-21B1-4447-B25B-1C789A13E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2021-12-11T18:11:00Z</dcterms:created>
  <dcterms:modified xsi:type="dcterms:W3CDTF">2021-12-11T18:11:00Z</dcterms:modified>
</cp:coreProperties>
</file>