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307EE4" w:rsidRDefault="00426ED8" w:rsidP="00231E3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31E38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.45pt;margin-top:20.2pt;width:431.75pt;height:204.4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31E38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31E38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31E38" w:rsidP="004928ED">
                        <w:pPr>
                          <w:pStyle w:val="a6"/>
                          <w:snapToGrid w:val="0"/>
                        </w:pPr>
                        <w:r>
                          <w:t>Шерстобитов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31E38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31E3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31E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Леста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31E38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1E3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E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31E38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1653E"/>
    <w:rsid w:val="00123D72"/>
    <w:rsid w:val="001468EC"/>
    <w:rsid w:val="0017600B"/>
    <w:rsid w:val="001A3548"/>
    <w:rsid w:val="001D6D4F"/>
    <w:rsid w:val="001E50EB"/>
    <w:rsid w:val="00226418"/>
    <w:rsid w:val="00231E3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87A9B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2021-11-04T17:08:00Z</dcterms:modified>
</cp:coreProperties>
</file>