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D1530" w:rsidP="007D153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.75pt;margin-top:20.2pt;width:429.05pt;height:190.2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D1530">
                        <w:pPr>
                          <w:pStyle w:val="a6"/>
                        </w:pPr>
                        <w:r>
                          <w:t>04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D1530" w:rsidP="00DE4F73">
                        <w:pPr>
                          <w:pStyle w:val="a6"/>
                        </w:pPr>
                        <w:r>
                          <w:t>04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7D1530" w:rsidP="004928ED">
                        <w:pPr>
                          <w:pStyle w:val="a6"/>
                          <w:snapToGrid w:val="0"/>
                        </w:pPr>
                        <w:r>
                          <w:t>Шерстобитов А.В.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D1530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D153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D153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Салли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D1530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D153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15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7D1530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77FCD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1530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90E60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28</cp:revision>
  <cp:lastPrinted>2020-04-30T20:17:00Z</cp:lastPrinted>
  <dcterms:created xsi:type="dcterms:W3CDTF">2021-06-08T15:56:00Z</dcterms:created>
  <dcterms:modified xsi:type="dcterms:W3CDTF">2021-11-04T16:58:00Z</dcterms:modified>
</cp:coreProperties>
</file>