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F725CF" w:rsidP="00431198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9011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7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31198">
                        <w:pPr>
                          <w:pStyle w:val="a6"/>
                        </w:pPr>
                        <w:r>
                          <w:t>29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31198" w:rsidP="00DE4F73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31198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31198">
                        <w:pPr>
                          <w:pStyle w:val="a6"/>
                          <w:snapToGrid w:val="0"/>
                        </w:pPr>
                        <w:r>
                          <w:t>Ларионова 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3119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31198">
                        <w:pPr>
                          <w:pStyle w:val="a6"/>
                          <w:snapToGrid w:val="0"/>
                        </w:pPr>
                        <w:r>
                          <w:t>Дейв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31198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3119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119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31198">
        <w:t>Ларионова О.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3119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24A15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9011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2021-10-29T16:41:00Z</dcterms:modified>
</cp:coreProperties>
</file>