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680F0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B798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1pt;margin-top:4.45pt;width:430.4pt;height:177.8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80F0F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680F0F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680F0F" w:rsidP="004928ED">
                        <w:pPr>
                          <w:pStyle w:val="a6"/>
                          <w:snapToGrid w:val="0"/>
                        </w:pPr>
                        <w:r>
                          <w:t>Демина П.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80F0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80F0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680F0F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80F0F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80F0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0F0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80F0F">
        <w:t>Махова</w:t>
      </w:r>
      <w:proofErr w:type="spellEnd"/>
      <w:r w:rsidR="00680F0F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43911"/>
    <w:rsid w:val="00556A5D"/>
    <w:rsid w:val="00585F60"/>
    <w:rsid w:val="005939FD"/>
    <w:rsid w:val="005B7989"/>
    <w:rsid w:val="0062620A"/>
    <w:rsid w:val="00663897"/>
    <w:rsid w:val="00680F0F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2021-10-18T18:19:00Z</dcterms:modified>
</cp:coreProperties>
</file>