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5441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A2FDD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14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A2FDD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14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EA2FDD" w:rsidRDefault="00EA2FDD">
                        <w:pPr>
                          <w:pStyle w:val="a6"/>
                          <w:snapToGrid w:val="0"/>
                        </w:pPr>
                        <w:r>
                          <w:t>Романцова Е.И.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EA2FDD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r w:rsidR="00EA2FDD">
                          <w:t>2 г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EA2FDD" w:rsidRDefault="00EA2FD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Мэська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A2FDD" w:rsidRDefault="00EA2FD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A2FDD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A2FDD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A2FDD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A2FDD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A2FDD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2FD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2FD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2FD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A03FC6"/>
    <w:rsid w:val="00AA75F8"/>
    <w:rsid w:val="00BD1960"/>
    <w:rsid w:val="00C54418"/>
    <w:rsid w:val="00CF09EA"/>
    <w:rsid w:val="00EA2FD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2021-06-14T10:41:00Z</dcterms:modified>
</cp:coreProperties>
</file>